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6" w:rsidRPr="0018376F" w:rsidRDefault="00AA2EE6" w:rsidP="00934386">
      <w:pPr>
        <w:rPr>
          <w:rFonts w:ascii="ＭＳ 明朝" w:eastAsia="ＭＳ 明朝" w:hAnsi="ＭＳ 明朝"/>
        </w:rPr>
      </w:pPr>
      <w:r>
        <w:rPr>
          <w:rFonts w:ascii="ＭＳ 明朝" w:eastAsia="ＭＳ 明朝" w:hAnsi="ＭＳ 明朝" w:hint="eastAsia"/>
        </w:rPr>
        <w:t>別記</w:t>
      </w:r>
      <w:r w:rsidR="00134DC6">
        <w:rPr>
          <w:rFonts w:ascii="ＭＳ 明朝" w:eastAsia="ＭＳ 明朝" w:hAnsi="ＭＳ 明朝" w:hint="eastAsia"/>
        </w:rPr>
        <w:t>様式</w:t>
      </w:r>
      <w:r>
        <w:rPr>
          <w:rFonts w:ascii="ＭＳ 明朝" w:eastAsia="ＭＳ 明朝" w:hAnsi="ＭＳ 明朝" w:hint="eastAsia"/>
        </w:rPr>
        <w:t>第</w:t>
      </w:r>
      <w:r w:rsidR="00134DC6">
        <w:rPr>
          <w:rFonts w:ascii="ＭＳ 明朝" w:eastAsia="ＭＳ 明朝" w:hAnsi="ＭＳ 明朝" w:hint="eastAsia"/>
        </w:rPr>
        <w:t>３</w:t>
      </w:r>
      <w:r>
        <w:rPr>
          <w:rFonts w:ascii="ＭＳ 明朝" w:eastAsia="ＭＳ 明朝" w:hAnsi="ＭＳ 明朝" w:hint="eastAsia"/>
        </w:rPr>
        <w:t>号</w:t>
      </w:r>
      <w:r w:rsidR="00B71546">
        <w:rPr>
          <w:rFonts w:ascii="ＭＳ 明朝" w:eastAsia="ＭＳ 明朝" w:hAnsi="ＭＳ 明朝" w:hint="eastAsia"/>
        </w:rPr>
        <w:t>（第６条関係）</w:t>
      </w:r>
    </w:p>
    <w:p w:rsidR="00934386" w:rsidRPr="0018376F" w:rsidRDefault="00934386" w:rsidP="0018376F">
      <w:pPr>
        <w:jc w:val="right"/>
        <w:rPr>
          <w:rFonts w:ascii="ＭＳ 明朝" w:eastAsia="ＭＳ 明朝" w:hAnsi="ＭＳ 明朝"/>
        </w:rPr>
      </w:pPr>
      <w:r w:rsidRPr="0018376F">
        <w:rPr>
          <w:rFonts w:ascii="ＭＳ 明朝" w:eastAsia="ＭＳ 明朝" w:hAnsi="ＭＳ 明朝" w:hint="eastAsia"/>
        </w:rPr>
        <w:t xml:space="preserve">　</w:t>
      </w:r>
      <w:r w:rsidRPr="0018376F">
        <w:rPr>
          <w:rFonts w:ascii="ＭＳ 明朝" w:eastAsia="ＭＳ 明朝" w:hAnsi="ＭＳ 明朝"/>
        </w:rPr>
        <w:t>年</w:t>
      </w:r>
      <w:r w:rsidRPr="0018376F">
        <w:rPr>
          <w:rFonts w:ascii="ＭＳ 明朝" w:eastAsia="ＭＳ 明朝" w:hAnsi="ＭＳ 明朝" w:hint="eastAsia"/>
        </w:rPr>
        <w:t xml:space="preserve">　</w:t>
      </w:r>
      <w:r w:rsidRPr="0018376F">
        <w:rPr>
          <w:rFonts w:ascii="ＭＳ 明朝" w:eastAsia="ＭＳ 明朝" w:hAnsi="ＭＳ 明朝"/>
        </w:rPr>
        <w:t>月</w:t>
      </w:r>
      <w:r w:rsidRPr="0018376F">
        <w:rPr>
          <w:rFonts w:ascii="ＭＳ 明朝" w:eastAsia="ＭＳ 明朝" w:hAnsi="ＭＳ 明朝" w:hint="eastAsia"/>
        </w:rPr>
        <w:t xml:space="preserve">　</w:t>
      </w:r>
      <w:r w:rsidRPr="0018376F">
        <w:rPr>
          <w:rFonts w:ascii="ＭＳ 明朝" w:eastAsia="ＭＳ 明朝" w:hAnsi="ＭＳ 明朝"/>
        </w:rPr>
        <w:t>日</w:t>
      </w:r>
    </w:p>
    <w:p w:rsidR="00934386" w:rsidRPr="0018376F" w:rsidRDefault="00934386" w:rsidP="00934386">
      <w:pPr>
        <w:rPr>
          <w:rFonts w:ascii="ＭＳ 明朝" w:eastAsia="ＭＳ 明朝" w:hAnsi="ＭＳ 明朝"/>
        </w:rPr>
      </w:pPr>
      <w:r w:rsidRPr="0018376F">
        <w:rPr>
          <w:rFonts w:ascii="ＭＳ 明朝" w:eastAsia="ＭＳ 明朝" w:hAnsi="ＭＳ 明朝" w:hint="eastAsia"/>
        </w:rPr>
        <w:t>当別町長　様</w:t>
      </w:r>
    </w:p>
    <w:p w:rsidR="00934386" w:rsidRPr="0018376F" w:rsidRDefault="00934386" w:rsidP="0018376F">
      <w:pPr>
        <w:ind w:firstLineChars="2000" w:firstLine="4200"/>
        <w:rPr>
          <w:rFonts w:ascii="ＭＳ 明朝" w:eastAsia="ＭＳ 明朝" w:hAnsi="ＭＳ 明朝"/>
        </w:rPr>
      </w:pPr>
      <w:r w:rsidRPr="0018376F">
        <w:rPr>
          <w:rFonts w:ascii="ＭＳ 明朝" w:eastAsia="ＭＳ 明朝" w:hAnsi="ＭＳ 明朝" w:hint="eastAsia"/>
        </w:rPr>
        <w:t xml:space="preserve">所　</w:t>
      </w:r>
      <w:r w:rsidRPr="0018376F">
        <w:rPr>
          <w:rFonts w:ascii="ＭＳ 明朝" w:eastAsia="ＭＳ 明朝" w:hAnsi="ＭＳ 明朝"/>
        </w:rPr>
        <w:t>在</w:t>
      </w:r>
      <w:r w:rsidRPr="0018376F">
        <w:rPr>
          <w:rFonts w:ascii="ＭＳ 明朝" w:eastAsia="ＭＳ 明朝" w:hAnsi="ＭＳ 明朝" w:hint="eastAsia"/>
        </w:rPr>
        <w:t xml:space="preserve">　</w:t>
      </w:r>
      <w:r w:rsidRPr="0018376F">
        <w:rPr>
          <w:rFonts w:ascii="ＭＳ 明朝" w:eastAsia="ＭＳ 明朝" w:hAnsi="ＭＳ 明朝"/>
        </w:rPr>
        <w:t>地</w:t>
      </w:r>
    </w:p>
    <w:p w:rsidR="00934386" w:rsidRPr="0018376F" w:rsidRDefault="00934386" w:rsidP="0018376F">
      <w:pPr>
        <w:ind w:firstLineChars="2000" w:firstLine="4200"/>
        <w:rPr>
          <w:rFonts w:ascii="ＭＳ 明朝" w:eastAsia="ＭＳ 明朝" w:hAnsi="ＭＳ 明朝"/>
        </w:rPr>
      </w:pPr>
      <w:r w:rsidRPr="0018376F">
        <w:rPr>
          <w:rFonts w:ascii="ＭＳ 明朝" w:eastAsia="ＭＳ 明朝" w:hAnsi="ＭＳ 明朝" w:hint="eastAsia"/>
        </w:rPr>
        <w:t xml:space="preserve">法　</w:t>
      </w:r>
      <w:r w:rsidRPr="0018376F">
        <w:rPr>
          <w:rFonts w:ascii="ＭＳ 明朝" w:eastAsia="ＭＳ 明朝" w:hAnsi="ＭＳ 明朝"/>
        </w:rPr>
        <w:t>人</w:t>
      </w:r>
      <w:r w:rsidRPr="0018376F">
        <w:rPr>
          <w:rFonts w:ascii="ＭＳ 明朝" w:eastAsia="ＭＳ 明朝" w:hAnsi="ＭＳ 明朝" w:hint="eastAsia"/>
        </w:rPr>
        <w:t xml:space="preserve">　</w:t>
      </w:r>
      <w:r w:rsidRPr="0018376F">
        <w:rPr>
          <w:rFonts w:ascii="ＭＳ 明朝" w:eastAsia="ＭＳ 明朝" w:hAnsi="ＭＳ 明朝"/>
        </w:rPr>
        <w:t>名</w:t>
      </w:r>
    </w:p>
    <w:p w:rsidR="00934386" w:rsidRPr="0018376F" w:rsidRDefault="00934386" w:rsidP="0018376F">
      <w:pPr>
        <w:ind w:firstLineChars="2000" w:firstLine="4200"/>
        <w:rPr>
          <w:rFonts w:ascii="ＭＳ 明朝" w:eastAsia="ＭＳ 明朝" w:hAnsi="ＭＳ 明朝"/>
        </w:rPr>
      </w:pPr>
      <w:r w:rsidRPr="0018376F">
        <w:rPr>
          <w:rFonts w:ascii="ＭＳ 明朝" w:eastAsia="ＭＳ 明朝" w:hAnsi="ＭＳ 明朝" w:hint="eastAsia"/>
        </w:rPr>
        <w:t>代表者氏名</w:t>
      </w:r>
      <w:r w:rsidRPr="0018376F">
        <w:rPr>
          <w:rFonts w:ascii="ＭＳ 明朝" w:eastAsia="ＭＳ 明朝" w:hAnsi="ＭＳ 明朝"/>
        </w:rPr>
        <w:t xml:space="preserve"> </w:t>
      </w:r>
      <w:r w:rsidR="0018376F" w:rsidRPr="0018376F">
        <w:rPr>
          <w:rFonts w:ascii="ＭＳ 明朝" w:eastAsia="ＭＳ 明朝" w:hAnsi="ＭＳ 明朝" w:hint="eastAsia"/>
        </w:rPr>
        <w:t xml:space="preserve">　　　　　　　　　　　　　</w:t>
      </w:r>
      <w:r w:rsidRPr="0018376F">
        <w:rPr>
          <w:rFonts w:ascii="ＭＳ 明朝" w:eastAsia="ＭＳ 明朝" w:hAnsi="ＭＳ 明朝" w:hint="eastAsia"/>
        </w:rPr>
        <w:t>㊞</w:t>
      </w:r>
    </w:p>
    <w:p w:rsidR="0018376F" w:rsidRPr="0018376F" w:rsidRDefault="0018376F" w:rsidP="00934386">
      <w:pPr>
        <w:rPr>
          <w:rFonts w:ascii="ＭＳ 明朝" w:eastAsia="ＭＳ 明朝" w:hAnsi="ＭＳ 明朝"/>
        </w:rPr>
      </w:pPr>
    </w:p>
    <w:p w:rsidR="00934386" w:rsidRPr="00265AD8" w:rsidRDefault="00934386" w:rsidP="00265AD8">
      <w:pPr>
        <w:jc w:val="center"/>
        <w:rPr>
          <w:rFonts w:ascii="ＭＳ 明朝" w:eastAsia="ＭＳ 明朝" w:hAnsi="ＭＳ 明朝"/>
          <w:sz w:val="28"/>
          <w:szCs w:val="28"/>
        </w:rPr>
      </w:pPr>
      <w:r w:rsidRPr="00265AD8">
        <w:rPr>
          <w:rFonts w:ascii="ＭＳ 明朝" w:eastAsia="ＭＳ 明朝" w:hAnsi="ＭＳ 明朝" w:hint="eastAsia"/>
          <w:sz w:val="28"/>
          <w:szCs w:val="28"/>
        </w:rPr>
        <w:t>公私連携法人応募申込書</w:t>
      </w:r>
    </w:p>
    <w:p w:rsidR="0018376F" w:rsidRPr="0018376F" w:rsidRDefault="0018376F" w:rsidP="00934386">
      <w:pPr>
        <w:rPr>
          <w:rFonts w:ascii="ＭＳ 明朝" w:eastAsia="ＭＳ 明朝" w:hAnsi="ＭＳ 明朝"/>
        </w:rPr>
      </w:pPr>
    </w:p>
    <w:p w:rsidR="00934386" w:rsidRPr="0018376F" w:rsidRDefault="00934386" w:rsidP="0018376F">
      <w:pPr>
        <w:ind w:firstLineChars="100" w:firstLine="210"/>
        <w:rPr>
          <w:rFonts w:ascii="ＭＳ 明朝" w:eastAsia="ＭＳ 明朝" w:hAnsi="ＭＳ 明朝"/>
        </w:rPr>
      </w:pPr>
      <w:r w:rsidRPr="0018376F">
        <w:rPr>
          <w:rFonts w:ascii="ＭＳ 明朝" w:eastAsia="ＭＳ 明朝" w:hAnsi="ＭＳ 明朝" w:hint="eastAsia"/>
        </w:rPr>
        <w:t>当別町公私連携幼保連携型認定こど</w:t>
      </w:r>
      <w:r w:rsidR="004E083C">
        <w:rPr>
          <w:rFonts w:ascii="ＭＳ 明朝" w:eastAsia="ＭＳ 明朝" w:hAnsi="ＭＳ 明朝" w:hint="eastAsia"/>
        </w:rPr>
        <w:t>も園公私連携法人募集要項に基づき、別紙のとおり関係書類を添えて</w:t>
      </w:r>
      <w:r w:rsidRPr="0018376F">
        <w:rPr>
          <w:rFonts w:ascii="ＭＳ 明朝" w:eastAsia="ＭＳ 明朝" w:hAnsi="ＭＳ 明朝" w:hint="eastAsia"/>
        </w:rPr>
        <w:t>申込いたします。</w:t>
      </w:r>
    </w:p>
    <w:p w:rsidR="0018376F" w:rsidRPr="0018376F" w:rsidRDefault="002E6B5B" w:rsidP="00934386">
      <w:pPr>
        <w:rPr>
          <w:rFonts w:ascii="ＭＳ 明朝" w:eastAsia="ＭＳ 明朝" w:hAnsi="ＭＳ 明朝"/>
        </w:rPr>
      </w:pPr>
      <w:r>
        <w:rPr>
          <w:rFonts w:ascii="ＭＳ 明朝" w:eastAsia="ＭＳ 明朝" w:hAnsi="ＭＳ 明朝" w:hint="eastAsia"/>
        </w:rPr>
        <w:t xml:space="preserve">　また、確認事項について相違ありませんことを誓約いたします。</w:t>
      </w:r>
    </w:p>
    <w:p w:rsidR="0018376F" w:rsidRPr="0018376F" w:rsidRDefault="0018376F" w:rsidP="00934386">
      <w:pPr>
        <w:rPr>
          <w:rFonts w:ascii="ＭＳ 明朝" w:eastAsia="ＭＳ 明朝" w:hAnsi="ＭＳ 明朝"/>
        </w:rPr>
      </w:pPr>
    </w:p>
    <w:tbl>
      <w:tblPr>
        <w:tblStyle w:val="a7"/>
        <w:tblW w:w="8642" w:type="dxa"/>
        <w:tblLook w:val="04A0" w:firstRow="1" w:lastRow="0" w:firstColumn="1" w:lastColumn="0" w:noHBand="0" w:noVBand="1"/>
      </w:tblPr>
      <w:tblGrid>
        <w:gridCol w:w="1980"/>
        <w:gridCol w:w="6662"/>
      </w:tblGrid>
      <w:tr w:rsidR="002E6B5B" w:rsidRPr="0018376F" w:rsidTr="002E6B5B">
        <w:trPr>
          <w:trHeight w:val="1080"/>
        </w:trPr>
        <w:tc>
          <w:tcPr>
            <w:tcW w:w="1980" w:type="dxa"/>
            <w:vMerge w:val="restart"/>
            <w:vAlign w:val="center"/>
          </w:tcPr>
          <w:p w:rsidR="002E6B5B" w:rsidRPr="0018376F" w:rsidRDefault="002E6B5B" w:rsidP="002E6B5B">
            <w:pPr>
              <w:rPr>
                <w:rFonts w:ascii="ＭＳ 明朝" w:eastAsia="ＭＳ 明朝" w:hAnsi="ＭＳ 明朝"/>
              </w:rPr>
            </w:pPr>
            <w:r w:rsidRPr="0018376F">
              <w:rPr>
                <w:rFonts w:ascii="ＭＳ 明朝" w:eastAsia="ＭＳ 明朝" w:hAnsi="ＭＳ 明朝" w:hint="eastAsia"/>
              </w:rPr>
              <w:t>応募に際しての</w:t>
            </w:r>
          </w:p>
          <w:p w:rsidR="002E6B5B" w:rsidRPr="0018376F" w:rsidRDefault="002E6B5B" w:rsidP="002E6B5B">
            <w:pPr>
              <w:rPr>
                <w:rFonts w:ascii="ＭＳ 明朝" w:eastAsia="ＭＳ 明朝" w:hAnsi="ＭＳ 明朝"/>
              </w:rPr>
            </w:pPr>
            <w:r w:rsidRPr="0018376F">
              <w:rPr>
                <w:rFonts w:ascii="ＭＳ 明朝" w:eastAsia="ＭＳ 明朝" w:hAnsi="ＭＳ 明朝" w:hint="eastAsia"/>
              </w:rPr>
              <w:t>確認事項</w:t>
            </w:r>
          </w:p>
          <w:p w:rsidR="002E6B5B" w:rsidRPr="0018376F" w:rsidRDefault="002E6B5B" w:rsidP="002E6B5B">
            <w:pPr>
              <w:rPr>
                <w:rFonts w:ascii="ＭＳ 明朝" w:eastAsia="ＭＳ 明朝" w:hAnsi="ＭＳ 明朝"/>
              </w:rPr>
            </w:pPr>
            <w:r w:rsidRPr="0018376F">
              <w:rPr>
                <w:rFonts w:ascii="ＭＳ 明朝" w:eastAsia="ＭＳ 明朝" w:hAnsi="ＭＳ 明朝" w:hint="eastAsia"/>
              </w:rPr>
              <w:t>□にレ点を記載</w:t>
            </w:r>
          </w:p>
        </w:tc>
        <w:tc>
          <w:tcPr>
            <w:tcW w:w="6662" w:type="dxa"/>
            <w:vAlign w:val="center"/>
          </w:tcPr>
          <w:p w:rsidR="002E6B5B" w:rsidRPr="0018376F" w:rsidRDefault="002E6B5B" w:rsidP="002E6B5B">
            <w:pPr>
              <w:ind w:left="400" w:hangingChars="200" w:hanging="400"/>
              <w:rPr>
                <w:rFonts w:ascii="ＭＳ 明朝" w:eastAsia="ＭＳ 明朝" w:hAnsi="ＭＳ 明朝"/>
              </w:rPr>
            </w:pPr>
            <w:r>
              <w:rPr>
                <w:rFonts w:ascii="ＭＳ 明朝" w:eastAsia="ＭＳ 明朝" w:hAnsi="ＭＳ 明朝" w:cs="ＭＳ 明朝" w:hint="eastAsia"/>
                <w:kern w:val="0"/>
                <w:sz w:val="20"/>
                <w:szCs w:val="20"/>
              </w:rPr>
              <w:t xml:space="preserve">□　</w:t>
            </w:r>
            <w:r w:rsidRPr="0018376F">
              <w:rPr>
                <w:rFonts w:ascii="ＭＳ 明朝" w:eastAsia="ＭＳ 明朝" w:hAnsi="ＭＳ 明朝" w:cs="ＭＳ 明朝" w:hint="eastAsia"/>
                <w:kern w:val="0"/>
                <w:sz w:val="20"/>
                <w:szCs w:val="20"/>
              </w:rPr>
              <w:t>平成３０年</w:t>
            </w:r>
            <w:r w:rsidRPr="0018376F">
              <w:rPr>
                <w:rFonts w:ascii="ＭＳ 明朝" w:eastAsia="ＭＳ 明朝" w:hAnsi="ＭＳ 明朝" w:cs="Century" w:hint="eastAsia"/>
                <w:kern w:val="0"/>
                <w:sz w:val="20"/>
                <w:szCs w:val="20"/>
              </w:rPr>
              <w:t>４</w:t>
            </w:r>
            <w:r w:rsidRPr="0018376F">
              <w:rPr>
                <w:rFonts w:ascii="ＭＳ 明朝" w:eastAsia="ＭＳ 明朝" w:hAnsi="ＭＳ 明朝" w:cs="ＭＳ 明朝" w:hint="eastAsia"/>
                <w:kern w:val="0"/>
                <w:sz w:val="20"/>
                <w:szCs w:val="20"/>
              </w:rPr>
              <w:t>月現在、石狩管内において認可定員１００人以上の認定こども園、認可保育所または幼稚園を３年以上管理運営している法人である。</w:t>
            </w:r>
          </w:p>
        </w:tc>
      </w:tr>
      <w:tr w:rsidR="002E6B5B" w:rsidRPr="0018376F" w:rsidTr="002E6B5B">
        <w:trPr>
          <w:trHeight w:val="1080"/>
        </w:trPr>
        <w:tc>
          <w:tcPr>
            <w:tcW w:w="1980" w:type="dxa"/>
            <w:vMerge/>
          </w:tcPr>
          <w:p w:rsidR="002E6B5B" w:rsidRPr="0018376F" w:rsidRDefault="002E6B5B" w:rsidP="00934386">
            <w:pPr>
              <w:rPr>
                <w:rFonts w:ascii="ＭＳ 明朝" w:eastAsia="ＭＳ 明朝" w:hAnsi="ＭＳ 明朝"/>
              </w:rPr>
            </w:pPr>
          </w:p>
        </w:tc>
        <w:tc>
          <w:tcPr>
            <w:tcW w:w="6662" w:type="dxa"/>
            <w:vAlign w:val="center"/>
          </w:tcPr>
          <w:p w:rsidR="002E6B5B" w:rsidRPr="0018376F" w:rsidRDefault="002E6B5B" w:rsidP="00F754A7">
            <w:pPr>
              <w:ind w:left="400" w:hangingChars="200" w:hanging="400"/>
              <w:rPr>
                <w:rFonts w:ascii="ＭＳ 明朝" w:eastAsia="ＭＳ 明朝" w:hAnsi="ＭＳ 明朝"/>
              </w:rPr>
            </w:pPr>
            <w:r>
              <w:rPr>
                <w:rFonts w:ascii="ＭＳ 明朝" w:eastAsia="ＭＳ 明朝" w:hAnsi="ＭＳ 明朝" w:cs="ＭＳ 明朝" w:hint="eastAsia"/>
                <w:kern w:val="0"/>
                <w:sz w:val="20"/>
                <w:szCs w:val="20"/>
              </w:rPr>
              <w:t xml:space="preserve">□　</w:t>
            </w:r>
            <w:r w:rsidRPr="002E6B5B">
              <w:rPr>
                <w:rFonts w:ascii="ＭＳ 明朝" w:eastAsia="ＭＳ 明朝" w:hAnsi="ＭＳ 明朝" w:hint="eastAsia"/>
              </w:rPr>
              <w:t>施設において所管する関係機関が実施する監査及び指導検査等において、改善命令</w:t>
            </w:r>
            <w:bookmarkStart w:id="0" w:name="_GoBack"/>
            <w:bookmarkEnd w:id="0"/>
            <w:r w:rsidRPr="002E6B5B">
              <w:rPr>
                <w:rFonts w:ascii="ＭＳ 明朝" w:eastAsia="ＭＳ 明朝" w:hAnsi="ＭＳ 明朝" w:hint="eastAsia"/>
              </w:rPr>
              <w:t>を受けていない</w:t>
            </w:r>
            <w:r>
              <w:rPr>
                <w:rFonts w:ascii="ＭＳ 明朝" w:eastAsia="ＭＳ 明朝" w:hAnsi="ＭＳ 明朝" w:hint="eastAsia"/>
              </w:rPr>
              <w:t>。</w:t>
            </w:r>
          </w:p>
        </w:tc>
      </w:tr>
      <w:tr w:rsidR="002E6B5B" w:rsidRPr="0018376F" w:rsidTr="002E6B5B">
        <w:trPr>
          <w:trHeight w:val="1080"/>
        </w:trPr>
        <w:tc>
          <w:tcPr>
            <w:tcW w:w="1980" w:type="dxa"/>
            <w:vMerge/>
          </w:tcPr>
          <w:p w:rsidR="002E6B5B" w:rsidRPr="0018376F" w:rsidRDefault="002E6B5B" w:rsidP="00934386">
            <w:pPr>
              <w:rPr>
                <w:rFonts w:ascii="ＭＳ 明朝" w:eastAsia="ＭＳ 明朝" w:hAnsi="ＭＳ 明朝"/>
              </w:rPr>
            </w:pPr>
          </w:p>
        </w:tc>
        <w:tc>
          <w:tcPr>
            <w:tcW w:w="6662" w:type="dxa"/>
            <w:vAlign w:val="center"/>
          </w:tcPr>
          <w:p w:rsidR="002E6B5B" w:rsidRPr="0018376F" w:rsidRDefault="002E6B5B" w:rsidP="002E6B5B">
            <w:pPr>
              <w:ind w:left="400" w:hangingChars="200" w:hanging="400"/>
              <w:rPr>
                <w:rFonts w:ascii="ＭＳ 明朝" w:eastAsia="ＭＳ 明朝" w:hAnsi="ＭＳ 明朝"/>
              </w:rPr>
            </w:pPr>
            <w:r>
              <w:rPr>
                <w:rFonts w:ascii="ＭＳ 明朝" w:eastAsia="ＭＳ 明朝" w:hAnsi="ＭＳ 明朝" w:cs="ＭＳ 明朝" w:hint="eastAsia"/>
                <w:kern w:val="0"/>
                <w:sz w:val="20"/>
                <w:szCs w:val="20"/>
              </w:rPr>
              <w:t xml:space="preserve">□　</w:t>
            </w:r>
            <w:r w:rsidRPr="002E6B5B">
              <w:rPr>
                <w:rFonts w:ascii="ＭＳ 明朝" w:eastAsia="ＭＳ 明朝" w:hAnsi="ＭＳ 明朝" w:hint="eastAsia"/>
              </w:rPr>
              <w:t>地方自治法施行令（昭和２２年政令第１６号）第１６７条の４第１項の規定に該当しない</w:t>
            </w:r>
            <w:r>
              <w:rPr>
                <w:rFonts w:ascii="ＭＳ 明朝" w:eastAsia="ＭＳ 明朝" w:hAnsi="ＭＳ 明朝" w:hint="eastAsia"/>
              </w:rPr>
              <w:t>。</w:t>
            </w:r>
          </w:p>
        </w:tc>
      </w:tr>
      <w:tr w:rsidR="002E6B5B" w:rsidRPr="0018376F" w:rsidTr="002E6B5B">
        <w:trPr>
          <w:trHeight w:val="1080"/>
        </w:trPr>
        <w:tc>
          <w:tcPr>
            <w:tcW w:w="1980" w:type="dxa"/>
            <w:vMerge/>
          </w:tcPr>
          <w:p w:rsidR="002E6B5B" w:rsidRPr="0018376F" w:rsidRDefault="002E6B5B" w:rsidP="00934386">
            <w:pPr>
              <w:rPr>
                <w:rFonts w:ascii="ＭＳ 明朝" w:eastAsia="ＭＳ 明朝" w:hAnsi="ＭＳ 明朝"/>
              </w:rPr>
            </w:pPr>
          </w:p>
        </w:tc>
        <w:tc>
          <w:tcPr>
            <w:tcW w:w="6662" w:type="dxa"/>
            <w:vAlign w:val="center"/>
          </w:tcPr>
          <w:p w:rsidR="002E6B5B" w:rsidRPr="0018376F" w:rsidRDefault="002E6B5B" w:rsidP="002E6B5B">
            <w:pPr>
              <w:ind w:left="400" w:hangingChars="200" w:hanging="400"/>
              <w:rPr>
                <w:rFonts w:ascii="ＭＳ 明朝" w:eastAsia="ＭＳ 明朝" w:hAnsi="ＭＳ 明朝"/>
                <w:sz w:val="20"/>
                <w:szCs w:val="20"/>
              </w:rPr>
            </w:pPr>
            <w:r>
              <w:rPr>
                <w:rFonts w:ascii="ＭＳ 明朝" w:eastAsia="ＭＳ 明朝" w:hAnsi="ＭＳ 明朝" w:cs="ＭＳ 明朝" w:hint="eastAsia"/>
                <w:kern w:val="0"/>
                <w:sz w:val="20"/>
                <w:szCs w:val="20"/>
              </w:rPr>
              <w:t xml:space="preserve">□　</w:t>
            </w:r>
            <w:r w:rsidRPr="002E6B5B">
              <w:rPr>
                <w:rFonts w:ascii="ＭＳ 明朝" w:eastAsia="ＭＳ 明朝" w:hAnsi="ＭＳ 明朝" w:cs="ＭＳ 明朝" w:hint="eastAsia"/>
                <w:kern w:val="0"/>
                <w:sz w:val="20"/>
                <w:szCs w:val="20"/>
              </w:rPr>
              <w:t>当別町財務規則（昭和４４年当別町規則第１２号）第１２２条の規定に該当する</w:t>
            </w:r>
            <w:r>
              <w:rPr>
                <w:rFonts w:ascii="ＭＳ 明朝" w:eastAsia="ＭＳ 明朝" w:hAnsi="ＭＳ 明朝" w:cs="ＭＳ 明朝" w:hint="eastAsia"/>
                <w:kern w:val="0"/>
                <w:sz w:val="20"/>
                <w:szCs w:val="20"/>
              </w:rPr>
              <w:t>。</w:t>
            </w:r>
          </w:p>
        </w:tc>
      </w:tr>
      <w:tr w:rsidR="002E6B5B" w:rsidRPr="0018376F" w:rsidTr="002E6B5B">
        <w:trPr>
          <w:trHeight w:val="1080"/>
        </w:trPr>
        <w:tc>
          <w:tcPr>
            <w:tcW w:w="1980" w:type="dxa"/>
            <w:vMerge/>
          </w:tcPr>
          <w:p w:rsidR="002E6B5B" w:rsidRPr="0018376F" w:rsidRDefault="002E6B5B" w:rsidP="00934386">
            <w:pPr>
              <w:rPr>
                <w:rFonts w:ascii="ＭＳ 明朝" w:eastAsia="ＭＳ 明朝" w:hAnsi="ＭＳ 明朝"/>
              </w:rPr>
            </w:pPr>
          </w:p>
        </w:tc>
        <w:tc>
          <w:tcPr>
            <w:tcW w:w="6662" w:type="dxa"/>
            <w:vAlign w:val="center"/>
          </w:tcPr>
          <w:p w:rsidR="002E6B5B" w:rsidRPr="0018376F" w:rsidRDefault="002E6B5B" w:rsidP="002E6B5B">
            <w:pPr>
              <w:pStyle w:val="a8"/>
              <w:numPr>
                <w:ilvl w:val="0"/>
                <w:numId w:val="4"/>
              </w:numPr>
              <w:ind w:leftChars="0"/>
              <w:rPr>
                <w:rFonts w:ascii="ＭＳ 明朝" w:eastAsia="ＭＳ 明朝" w:hAnsi="ＭＳ 明朝"/>
                <w:sz w:val="20"/>
                <w:szCs w:val="20"/>
              </w:rPr>
            </w:pPr>
            <w:r w:rsidRPr="002E6B5B">
              <w:rPr>
                <w:rFonts w:ascii="ＭＳ 明朝" w:eastAsia="ＭＳ 明朝" w:hAnsi="ＭＳ 明朝" w:hint="eastAsia"/>
                <w:sz w:val="20"/>
                <w:szCs w:val="20"/>
              </w:rPr>
              <w:t>民事再生法（平成１１年法律第２２５号）に基づく再生手続開始の申立てがなされていない。</w:t>
            </w:r>
          </w:p>
        </w:tc>
      </w:tr>
      <w:tr w:rsidR="002E6B5B" w:rsidRPr="0018376F" w:rsidTr="002E6B5B">
        <w:trPr>
          <w:trHeight w:val="1080"/>
        </w:trPr>
        <w:tc>
          <w:tcPr>
            <w:tcW w:w="1980" w:type="dxa"/>
            <w:vMerge/>
          </w:tcPr>
          <w:p w:rsidR="002E6B5B" w:rsidRPr="0018376F" w:rsidRDefault="002E6B5B" w:rsidP="00934386">
            <w:pPr>
              <w:rPr>
                <w:rFonts w:ascii="ＭＳ 明朝" w:eastAsia="ＭＳ 明朝" w:hAnsi="ＭＳ 明朝"/>
              </w:rPr>
            </w:pPr>
          </w:p>
        </w:tc>
        <w:tc>
          <w:tcPr>
            <w:tcW w:w="6662" w:type="dxa"/>
            <w:vAlign w:val="center"/>
          </w:tcPr>
          <w:p w:rsidR="002E6B5B" w:rsidRPr="0018376F" w:rsidRDefault="002E6B5B" w:rsidP="002E6B5B">
            <w:pPr>
              <w:pStyle w:val="a8"/>
              <w:numPr>
                <w:ilvl w:val="0"/>
                <w:numId w:val="3"/>
              </w:numPr>
              <w:ind w:leftChars="0"/>
              <w:rPr>
                <w:rFonts w:ascii="ＭＳ 明朝" w:eastAsia="ＭＳ 明朝" w:hAnsi="ＭＳ 明朝"/>
                <w:sz w:val="20"/>
                <w:szCs w:val="20"/>
              </w:rPr>
            </w:pPr>
            <w:r w:rsidRPr="002E6B5B">
              <w:rPr>
                <w:rFonts w:ascii="ＭＳ 明朝" w:eastAsia="ＭＳ 明朝" w:hAnsi="ＭＳ 明朝" w:hint="eastAsia"/>
                <w:sz w:val="20"/>
                <w:szCs w:val="20"/>
              </w:rPr>
              <w:t>宗教活動、政治活動を主たる目的とするもの又は当別町暴力団排除の推進に関する条例（平成２７年当別町条例第１５号）第２条第１号及び第２号に該当</w:t>
            </w:r>
            <w:r>
              <w:rPr>
                <w:rFonts w:ascii="ＭＳ 明朝" w:eastAsia="ＭＳ 明朝" w:hAnsi="ＭＳ 明朝" w:hint="eastAsia"/>
                <w:sz w:val="20"/>
                <w:szCs w:val="20"/>
              </w:rPr>
              <w:t>しない。</w:t>
            </w:r>
          </w:p>
        </w:tc>
      </w:tr>
      <w:tr w:rsidR="002E6B5B" w:rsidRPr="0018376F" w:rsidTr="002E6B5B">
        <w:trPr>
          <w:trHeight w:val="1080"/>
        </w:trPr>
        <w:tc>
          <w:tcPr>
            <w:tcW w:w="1980" w:type="dxa"/>
            <w:vMerge/>
          </w:tcPr>
          <w:p w:rsidR="002E6B5B" w:rsidRPr="0018376F" w:rsidRDefault="002E6B5B" w:rsidP="00934386">
            <w:pPr>
              <w:rPr>
                <w:rFonts w:ascii="ＭＳ 明朝" w:eastAsia="ＭＳ 明朝" w:hAnsi="ＭＳ 明朝"/>
              </w:rPr>
            </w:pPr>
          </w:p>
        </w:tc>
        <w:tc>
          <w:tcPr>
            <w:tcW w:w="6662" w:type="dxa"/>
            <w:vAlign w:val="center"/>
          </w:tcPr>
          <w:p w:rsidR="002E6B5B" w:rsidRPr="0018376F" w:rsidRDefault="002E6B5B" w:rsidP="002E6B5B">
            <w:pPr>
              <w:pStyle w:val="a8"/>
              <w:numPr>
                <w:ilvl w:val="0"/>
                <w:numId w:val="2"/>
              </w:numPr>
              <w:ind w:leftChars="0"/>
              <w:rPr>
                <w:rFonts w:ascii="ＭＳ 明朝" w:eastAsia="ＭＳ 明朝" w:hAnsi="ＭＳ 明朝"/>
                <w:sz w:val="20"/>
                <w:szCs w:val="20"/>
              </w:rPr>
            </w:pPr>
            <w:r w:rsidRPr="002E6B5B">
              <w:rPr>
                <w:rFonts w:ascii="ＭＳ 明朝" w:eastAsia="ＭＳ 明朝" w:hAnsi="ＭＳ 明朝" w:hint="eastAsia"/>
                <w:sz w:val="20"/>
                <w:szCs w:val="20"/>
              </w:rPr>
              <w:t>当別町における指名停止を受けていない</w:t>
            </w:r>
            <w:r>
              <w:rPr>
                <w:rFonts w:ascii="ＭＳ 明朝" w:eastAsia="ＭＳ 明朝" w:hAnsi="ＭＳ 明朝" w:hint="eastAsia"/>
                <w:sz w:val="20"/>
                <w:szCs w:val="20"/>
              </w:rPr>
              <w:t>。</w:t>
            </w:r>
          </w:p>
        </w:tc>
      </w:tr>
    </w:tbl>
    <w:p w:rsidR="0018376F" w:rsidRPr="004E083C" w:rsidRDefault="0018376F" w:rsidP="00934386">
      <w:pPr>
        <w:rPr>
          <w:rFonts w:ascii="ＭＳ 明朝" w:eastAsia="ＭＳ 明朝" w:hAnsi="ＭＳ 明朝"/>
        </w:rPr>
      </w:pPr>
    </w:p>
    <w:sectPr w:rsidR="0018376F" w:rsidRPr="004E08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6F" w:rsidRDefault="0018376F" w:rsidP="0018376F">
      <w:r>
        <w:separator/>
      </w:r>
    </w:p>
  </w:endnote>
  <w:endnote w:type="continuationSeparator" w:id="0">
    <w:p w:rsidR="0018376F" w:rsidRDefault="0018376F" w:rsidP="0018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6F" w:rsidRDefault="0018376F" w:rsidP="0018376F">
      <w:r>
        <w:separator/>
      </w:r>
    </w:p>
  </w:footnote>
  <w:footnote w:type="continuationSeparator" w:id="0">
    <w:p w:rsidR="0018376F" w:rsidRDefault="0018376F" w:rsidP="00183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679"/>
    <w:multiLevelType w:val="hybridMultilevel"/>
    <w:tmpl w:val="49BAC5B4"/>
    <w:lvl w:ilvl="0" w:tplc="6E2868D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676E5"/>
    <w:multiLevelType w:val="hybridMultilevel"/>
    <w:tmpl w:val="12DA9A14"/>
    <w:lvl w:ilvl="0" w:tplc="884891B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EC0189"/>
    <w:multiLevelType w:val="hybridMultilevel"/>
    <w:tmpl w:val="B99040AE"/>
    <w:lvl w:ilvl="0" w:tplc="07C09CF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587026"/>
    <w:multiLevelType w:val="hybridMultilevel"/>
    <w:tmpl w:val="8ED4BC28"/>
    <w:lvl w:ilvl="0" w:tplc="45C0656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86"/>
    <w:rsid w:val="00134DC6"/>
    <w:rsid w:val="0018376F"/>
    <w:rsid w:val="00265AD8"/>
    <w:rsid w:val="00296151"/>
    <w:rsid w:val="002E6B5B"/>
    <w:rsid w:val="004E083C"/>
    <w:rsid w:val="007F7A6D"/>
    <w:rsid w:val="00934386"/>
    <w:rsid w:val="00AA2EE6"/>
    <w:rsid w:val="00B71546"/>
    <w:rsid w:val="00F7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28AE90"/>
  <w15:chartTrackingRefBased/>
  <w15:docId w15:val="{BDDCF2AF-A210-4E98-85C1-173A5FE3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76F"/>
    <w:pPr>
      <w:tabs>
        <w:tab w:val="center" w:pos="4252"/>
        <w:tab w:val="right" w:pos="8504"/>
      </w:tabs>
      <w:snapToGrid w:val="0"/>
    </w:pPr>
  </w:style>
  <w:style w:type="character" w:customStyle="1" w:styleId="a4">
    <w:name w:val="ヘッダー (文字)"/>
    <w:basedOn w:val="a0"/>
    <w:link w:val="a3"/>
    <w:uiPriority w:val="99"/>
    <w:rsid w:val="0018376F"/>
  </w:style>
  <w:style w:type="paragraph" w:styleId="a5">
    <w:name w:val="footer"/>
    <w:basedOn w:val="a"/>
    <w:link w:val="a6"/>
    <w:uiPriority w:val="99"/>
    <w:unhideWhenUsed/>
    <w:rsid w:val="0018376F"/>
    <w:pPr>
      <w:tabs>
        <w:tab w:val="center" w:pos="4252"/>
        <w:tab w:val="right" w:pos="8504"/>
      </w:tabs>
      <w:snapToGrid w:val="0"/>
    </w:pPr>
  </w:style>
  <w:style w:type="character" w:customStyle="1" w:styleId="a6">
    <w:name w:val="フッター (文字)"/>
    <w:basedOn w:val="a0"/>
    <w:link w:val="a5"/>
    <w:uiPriority w:val="99"/>
    <w:rsid w:val="0018376F"/>
  </w:style>
  <w:style w:type="table" w:styleId="a7">
    <w:name w:val="Table Grid"/>
    <w:basedOn w:val="a1"/>
    <w:uiPriority w:val="39"/>
    <w:rsid w:val="0018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376F"/>
    <w:pPr>
      <w:ind w:leftChars="400" w:left="840"/>
    </w:pPr>
  </w:style>
  <w:style w:type="paragraph" w:styleId="a9">
    <w:name w:val="Balloon Text"/>
    <w:basedOn w:val="a"/>
    <w:link w:val="aa"/>
    <w:uiPriority w:val="99"/>
    <w:semiHidden/>
    <w:unhideWhenUsed/>
    <w:rsid w:val="004E08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0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tobetsu</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公隆</dc:creator>
  <cp:keywords/>
  <dc:description/>
  <cp:lastModifiedBy>石川 公隆</cp:lastModifiedBy>
  <cp:revision>10</cp:revision>
  <cp:lastPrinted>2018-06-12T05:32:00Z</cp:lastPrinted>
  <dcterms:created xsi:type="dcterms:W3CDTF">2018-06-12T04:19:00Z</dcterms:created>
  <dcterms:modified xsi:type="dcterms:W3CDTF">2018-06-26T01:44:00Z</dcterms:modified>
</cp:coreProperties>
</file>