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F5" w:rsidRPr="00146E0D" w:rsidRDefault="00583730" w:rsidP="00F33889">
      <w:pPr>
        <w:rPr>
          <w:sz w:val="24"/>
          <w:szCs w:val="24"/>
        </w:rPr>
      </w:pPr>
      <w:r w:rsidRPr="00146E0D">
        <w:rPr>
          <w:rFonts w:hint="eastAsia"/>
          <w:sz w:val="24"/>
          <w:szCs w:val="24"/>
        </w:rPr>
        <w:t>当別町</w:t>
      </w:r>
      <w:r w:rsidR="00C217B0" w:rsidRPr="00146E0D">
        <w:rPr>
          <w:rFonts w:hint="eastAsia"/>
          <w:snapToGrid w:val="0"/>
          <w:kern w:val="0"/>
          <w:sz w:val="24"/>
        </w:rPr>
        <w:t>生活支援体制整備事業</w:t>
      </w:r>
      <w:r w:rsidRPr="00146E0D">
        <w:rPr>
          <w:rFonts w:hint="eastAsia"/>
          <w:sz w:val="24"/>
          <w:szCs w:val="24"/>
        </w:rPr>
        <w:t xml:space="preserve">　仕様書</w:t>
      </w:r>
    </w:p>
    <w:p w:rsidR="003B1AF5" w:rsidRPr="00146E0D" w:rsidRDefault="003B1AF5"/>
    <w:p w:rsidR="003B1AF5" w:rsidRPr="00146E0D" w:rsidRDefault="00583730">
      <w:pPr>
        <w:rPr>
          <w:rFonts w:asciiTheme="majorEastAsia" w:eastAsiaTheme="majorEastAsia" w:hAnsiTheme="majorEastAsia"/>
        </w:rPr>
      </w:pPr>
      <w:r w:rsidRPr="00146E0D">
        <w:rPr>
          <w:rFonts w:asciiTheme="majorEastAsia" w:eastAsiaTheme="majorEastAsia" w:hAnsiTheme="majorEastAsia" w:hint="eastAsia"/>
        </w:rPr>
        <w:t>１　業務名</w:t>
      </w:r>
    </w:p>
    <w:p w:rsidR="00F33487" w:rsidRPr="00146E0D" w:rsidRDefault="00583730">
      <w:r w:rsidRPr="00146E0D">
        <w:rPr>
          <w:rFonts w:hint="eastAsia"/>
        </w:rPr>
        <w:t xml:space="preserve">　　</w:t>
      </w:r>
      <w:r w:rsidR="00F33487" w:rsidRPr="00146E0D">
        <w:rPr>
          <w:rFonts w:hint="eastAsia"/>
        </w:rPr>
        <w:t>当別町生活支援体制整備事業</w:t>
      </w:r>
    </w:p>
    <w:p w:rsidR="003B1AF5" w:rsidRPr="00146E0D" w:rsidRDefault="003B1AF5"/>
    <w:p w:rsidR="003B1AF5" w:rsidRPr="00146E0D" w:rsidRDefault="00583730">
      <w:pPr>
        <w:rPr>
          <w:rFonts w:asciiTheme="majorEastAsia" w:eastAsiaTheme="majorEastAsia" w:hAnsiTheme="majorEastAsia"/>
        </w:rPr>
      </w:pPr>
      <w:r w:rsidRPr="00146E0D">
        <w:rPr>
          <w:rFonts w:asciiTheme="majorEastAsia" w:eastAsiaTheme="majorEastAsia" w:hAnsiTheme="majorEastAsia" w:hint="eastAsia"/>
        </w:rPr>
        <w:t>２　業務の目的</w:t>
      </w:r>
    </w:p>
    <w:p w:rsidR="003B1AF5" w:rsidRPr="00146E0D" w:rsidRDefault="00583730">
      <w:pPr>
        <w:ind w:left="210" w:hangingChars="100" w:hanging="210"/>
      </w:pPr>
      <w:r w:rsidRPr="00146E0D">
        <w:rPr>
          <w:rFonts w:hint="eastAsia"/>
        </w:rPr>
        <w:t xml:space="preserve">　　</w:t>
      </w:r>
      <w:r w:rsidR="00C217B0" w:rsidRPr="00146E0D">
        <w:rPr>
          <w:rFonts w:hint="eastAsia"/>
        </w:rPr>
        <w:t>高齢者の生活支援・介護予防サービスの体制整備を推進し、また、地域で生活支援サービスを担う事業主体と連携するために、生活支援コーディネーター</w:t>
      </w:r>
      <w:r w:rsidR="00936E42" w:rsidRPr="00146E0D">
        <w:rPr>
          <w:rFonts w:hint="eastAsia"/>
        </w:rPr>
        <w:t>（以下、ＳＣという。）</w:t>
      </w:r>
      <w:r w:rsidR="00C217B0" w:rsidRPr="00146E0D">
        <w:rPr>
          <w:rFonts w:hint="eastAsia"/>
        </w:rPr>
        <w:t>を配置し、多様な日常生活上の支援体制の充実・強化及び高齢者等の社会参加の推進を一体的に図ることを目的とする。</w:t>
      </w:r>
    </w:p>
    <w:p w:rsidR="003B1AF5" w:rsidRPr="00146E0D" w:rsidRDefault="00C03D0A" w:rsidP="00F33889">
      <w:pPr>
        <w:ind w:left="210" w:hangingChars="100" w:hanging="210"/>
      </w:pPr>
      <w:r w:rsidRPr="00146E0D">
        <w:rPr>
          <w:rFonts w:hint="eastAsia"/>
        </w:rPr>
        <w:t xml:space="preserve">　</w:t>
      </w:r>
      <w:r w:rsidR="00E71BC7" w:rsidRPr="00146E0D">
        <w:rPr>
          <w:rFonts w:hint="eastAsia"/>
        </w:rPr>
        <w:t xml:space="preserve">　</w:t>
      </w:r>
      <w:r w:rsidR="00F33889" w:rsidRPr="00146E0D">
        <w:rPr>
          <w:rFonts w:hint="eastAsia"/>
        </w:rPr>
        <w:t>また、今後、総合事業の更なる推進のため継続して活動することが重要であるため、より地域に根ざした専門性の高いＳＣを育成していくものである。</w:t>
      </w:r>
    </w:p>
    <w:p w:rsidR="00F33889" w:rsidRPr="00146E0D" w:rsidRDefault="00F33889" w:rsidP="00F33889">
      <w:pPr>
        <w:ind w:left="210" w:hangingChars="100" w:hanging="210"/>
      </w:pPr>
    </w:p>
    <w:p w:rsidR="003B1AF5" w:rsidRPr="00146E0D" w:rsidRDefault="00583730">
      <w:pPr>
        <w:rPr>
          <w:rFonts w:asciiTheme="majorEastAsia" w:eastAsiaTheme="majorEastAsia" w:hAnsiTheme="majorEastAsia"/>
        </w:rPr>
      </w:pPr>
      <w:r w:rsidRPr="00146E0D">
        <w:rPr>
          <w:rFonts w:asciiTheme="majorEastAsia" w:eastAsiaTheme="majorEastAsia" w:hAnsiTheme="majorEastAsia" w:hint="eastAsia"/>
        </w:rPr>
        <w:t>３　契約期間</w:t>
      </w:r>
    </w:p>
    <w:p w:rsidR="003B1AF5" w:rsidRPr="00146E0D" w:rsidRDefault="00583730" w:rsidP="00583730">
      <w:pPr>
        <w:ind w:left="210" w:hangingChars="100" w:hanging="210"/>
      </w:pPr>
      <w:r w:rsidRPr="00146E0D">
        <w:rPr>
          <w:rFonts w:hint="eastAsia"/>
        </w:rPr>
        <w:t xml:space="preserve">　　</w:t>
      </w:r>
      <w:r w:rsidR="000B1037" w:rsidRPr="00146E0D">
        <w:rPr>
          <w:rFonts w:hint="eastAsia"/>
        </w:rPr>
        <w:t>令和４</w:t>
      </w:r>
      <w:r w:rsidRPr="00146E0D">
        <w:rPr>
          <w:rFonts w:hint="eastAsia"/>
        </w:rPr>
        <w:t>年４月１日から令和</w:t>
      </w:r>
      <w:r w:rsidR="000B1037" w:rsidRPr="00146E0D">
        <w:rPr>
          <w:rFonts w:hint="eastAsia"/>
        </w:rPr>
        <w:t>５</w:t>
      </w:r>
      <w:r w:rsidRPr="00146E0D">
        <w:rPr>
          <w:rFonts w:hint="eastAsia"/>
        </w:rPr>
        <w:t>年３月３１日まで</w:t>
      </w:r>
    </w:p>
    <w:p w:rsidR="00583730" w:rsidRPr="00146E0D" w:rsidRDefault="00583730"/>
    <w:p w:rsidR="003B1AF5" w:rsidRPr="00146E0D" w:rsidRDefault="00583730">
      <w:pPr>
        <w:rPr>
          <w:rFonts w:asciiTheme="majorEastAsia" w:eastAsiaTheme="majorEastAsia" w:hAnsiTheme="majorEastAsia"/>
        </w:rPr>
      </w:pPr>
      <w:r w:rsidRPr="00146E0D">
        <w:rPr>
          <w:rFonts w:asciiTheme="majorEastAsia" w:eastAsiaTheme="majorEastAsia" w:hAnsiTheme="majorEastAsia" w:hint="eastAsia"/>
        </w:rPr>
        <w:t>４　業務の内容</w:t>
      </w:r>
    </w:p>
    <w:p w:rsidR="003B1AF5" w:rsidRPr="00146E0D" w:rsidRDefault="00146E0D" w:rsidP="00146E0D">
      <w:pPr>
        <w:ind w:left="283" w:hangingChars="135" w:hanging="283"/>
        <w:rPr>
          <w:rFonts w:asciiTheme="minorEastAsia" w:hAnsiTheme="minorEastAsia"/>
          <w:szCs w:val="21"/>
        </w:rPr>
      </w:pPr>
      <w:r>
        <w:rPr>
          <w:rFonts w:asciiTheme="minorEastAsia" w:hAnsiTheme="minorEastAsia" w:hint="eastAsia"/>
          <w:szCs w:val="21"/>
        </w:rPr>
        <w:t xml:space="preserve">　　</w:t>
      </w:r>
      <w:r w:rsidR="00583730" w:rsidRPr="00146E0D">
        <w:rPr>
          <w:rFonts w:asciiTheme="minorEastAsia" w:hAnsiTheme="minorEastAsia" w:hint="eastAsia"/>
          <w:szCs w:val="21"/>
        </w:rPr>
        <w:t>介護保険法（以下「法」という。）第</w:t>
      </w:r>
      <w:r w:rsidR="00C217B0" w:rsidRPr="00146E0D">
        <w:rPr>
          <w:rFonts w:asciiTheme="minorEastAsia" w:hAnsiTheme="minorEastAsia" w:hint="eastAsia"/>
          <w:szCs w:val="21"/>
        </w:rPr>
        <w:t>115</w:t>
      </w:r>
      <w:r w:rsidR="00583730" w:rsidRPr="00146E0D">
        <w:rPr>
          <w:rFonts w:asciiTheme="minorEastAsia" w:hAnsiTheme="minorEastAsia" w:hint="eastAsia"/>
          <w:szCs w:val="21"/>
        </w:rPr>
        <w:t>条の</w:t>
      </w:r>
      <w:r w:rsidR="00C217B0" w:rsidRPr="00146E0D">
        <w:rPr>
          <w:rFonts w:asciiTheme="minorEastAsia" w:hAnsiTheme="minorEastAsia" w:hint="eastAsia"/>
          <w:szCs w:val="21"/>
        </w:rPr>
        <w:t>45</w:t>
      </w:r>
      <w:r w:rsidR="00583730" w:rsidRPr="00146E0D">
        <w:rPr>
          <w:rFonts w:asciiTheme="minorEastAsia" w:hAnsiTheme="minorEastAsia" w:hint="eastAsia"/>
          <w:szCs w:val="21"/>
        </w:rPr>
        <w:t>第</w:t>
      </w:r>
      <w:r w:rsidR="00C217B0" w:rsidRPr="00146E0D">
        <w:rPr>
          <w:rFonts w:asciiTheme="minorEastAsia" w:hAnsiTheme="minorEastAsia" w:hint="eastAsia"/>
          <w:szCs w:val="21"/>
        </w:rPr>
        <w:t>2</w:t>
      </w:r>
      <w:r w:rsidR="00583730" w:rsidRPr="00146E0D">
        <w:rPr>
          <w:rFonts w:asciiTheme="minorEastAsia" w:hAnsiTheme="minorEastAsia" w:hint="eastAsia"/>
          <w:szCs w:val="21"/>
        </w:rPr>
        <w:t>項</w:t>
      </w:r>
      <w:r w:rsidR="00C217B0" w:rsidRPr="00146E0D">
        <w:rPr>
          <w:rFonts w:asciiTheme="minorEastAsia" w:hAnsiTheme="minorEastAsia" w:hint="eastAsia"/>
          <w:szCs w:val="21"/>
        </w:rPr>
        <w:t>第5号</w:t>
      </w:r>
      <w:r w:rsidR="00583730" w:rsidRPr="00146E0D">
        <w:rPr>
          <w:rFonts w:asciiTheme="minorEastAsia" w:hAnsiTheme="minorEastAsia" w:hint="eastAsia"/>
          <w:szCs w:val="21"/>
        </w:rPr>
        <w:t>に基づき、国の定める地域支援事業実施要綱に規定する業務のうち、以下の業務について実施すること。</w:t>
      </w:r>
    </w:p>
    <w:p w:rsidR="003B1AF5" w:rsidRPr="00146E0D" w:rsidRDefault="00583730" w:rsidP="00146E0D">
      <w:pPr>
        <w:ind w:left="283" w:hangingChars="135" w:hanging="283"/>
        <w:rPr>
          <w:rFonts w:asciiTheme="minorEastAsia" w:hAnsiTheme="minorEastAsia"/>
          <w:szCs w:val="21"/>
        </w:rPr>
      </w:pPr>
      <w:r w:rsidRPr="00146E0D">
        <w:rPr>
          <w:rFonts w:asciiTheme="minorEastAsia" w:hAnsiTheme="minorEastAsia" w:hint="eastAsia"/>
          <w:szCs w:val="21"/>
        </w:rPr>
        <w:t xml:space="preserve">　　また、</w:t>
      </w:r>
      <w:r w:rsidR="00381BDA" w:rsidRPr="00146E0D">
        <w:rPr>
          <w:rFonts w:asciiTheme="minorEastAsia" w:hAnsiTheme="minorEastAsia" w:hint="eastAsia"/>
          <w:szCs w:val="21"/>
        </w:rPr>
        <w:t>業務にあたっては介護予防・日常生活支援総合事業ガイドラインも準拠すること</w:t>
      </w:r>
      <w:r w:rsidRPr="00146E0D">
        <w:rPr>
          <w:rFonts w:asciiTheme="minorEastAsia" w:hAnsiTheme="minorEastAsia" w:hint="eastAsia"/>
          <w:szCs w:val="21"/>
        </w:rPr>
        <w:t>。</w:t>
      </w:r>
    </w:p>
    <w:p w:rsidR="00381BDA" w:rsidRPr="00146E0D" w:rsidRDefault="00615DD5" w:rsidP="0024049A">
      <w:pPr>
        <w:ind w:leftChars="104" w:left="428" w:hangingChars="100" w:hanging="210"/>
        <w:rPr>
          <w:rFonts w:asciiTheme="minorEastAsia" w:hAnsiTheme="minorEastAsia"/>
        </w:rPr>
      </w:pPr>
      <w:r w:rsidRPr="00146E0D">
        <w:rPr>
          <w:rFonts w:asciiTheme="minorEastAsia" w:hAnsiTheme="minorEastAsia" w:hint="eastAsia"/>
        </w:rPr>
        <w:t>（１）</w:t>
      </w:r>
      <w:r w:rsidR="00381BDA" w:rsidRPr="00146E0D">
        <w:rPr>
          <w:rFonts w:asciiTheme="minorEastAsia" w:hAnsiTheme="minorEastAsia" w:hint="eastAsia"/>
        </w:rPr>
        <w:t xml:space="preserve"> 地域の支援ニーズと社会資源の把握</w:t>
      </w:r>
    </w:p>
    <w:p w:rsidR="00381BDA" w:rsidRPr="00146E0D" w:rsidRDefault="00816D87" w:rsidP="00936E42">
      <w:pPr>
        <w:ind w:leftChars="204" w:left="428" w:firstLineChars="100" w:firstLine="210"/>
        <w:rPr>
          <w:rFonts w:asciiTheme="minorEastAsia" w:hAnsiTheme="minorEastAsia"/>
        </w:rPr>
      </w:pPr>
      <w:r w:rsidRPr="00146E0D">
        <w:rPr>
          <w:rFonts w:asciiTheme="minorEastAsia" w:hAnsiTheme="minorEastAsia" w:hint="eastAsia"/>
        </w:rPr>
        <w:t>地域包括支援</w:t>
      </w:r>
      <w:r w:rsidR="00381BDA" w:rsidRPr="00146E0D">
        <w:rPr>
          <w:rFonts w:asciiTheme="minorEastAsia" w:hAnsiTheme="minorEastAsia" w:hint="eastAsia"/>
        </w:rPr>
        <w:t>センターや社会福祉協議会等の相談機関に寄せられる情報から総合的・制度横断的に地域の支援ニーズを集約し、介護予防を実践する集いの場の実態を把握し、住民向けに情報を提供すること。</w:t>
      </w:r>
    </w:p>
    <w:p w:rsidR="00E71BC7" w:rsidRPr="00146E0D" w:rsidRDefault="00E71BC7" w:rsidP="00936E42">
      <w:pPr>
        <w:ind w:leftChars="204" w:left="428" w:firstLineChars="100" w:firstLine="210"/>
        <w:rPr>
          <w:rFonts w:asciiTheme="minorEastAsia" w:hAnsiTheme="minorEastAsia"/>
        </w:rPr>
      </w:pPr>
      <w:r w:rsidRPr="00146E0D">
        <w:rPr>
          <w:rFonts w:asciiTheme="minorEastAsia" w:hAnsiTheme="minorEastAsia" w:hint="eastAsia"/>
        </w:rPr>
        <w:t>地域の支援ニーズの把握として、全町内会から聞き取りを行い、地域ごとの課題を整理すること。</w:t>
      </w:r>
    </w:p>
    <w:p w:rsidR="00381BDA" w:rsidRPr="00146E0D" w:rsidRDefault="00615DD5" w:rsidP="00381BDA">
      <w:pPr>
        <w:ind w:leftChars="104" w:left="218"/>
        <w:rPr>
          <w:rFonts w:asciiTheme="minorEastAsia" w:hAnsiTheme="minorEastAsia"/>
        </w:rPr>
      </w:pPr>
      <w:r w:rsidRPr="00146E0D">
        <w:rPr>
          <w:rFonts w:asciiTheme="minorEastAsia" w:hAnsiTheme="minorEastAsia" w:hint="eastAsia"/>
        </w:rPr>
        <w:t>（２）</w:t>
      </w:r>
      <w:r w:rsidR="00381BDA" w:rsidRPr="00146E0D">
        <w:rPr>
          <w:rFonts w:asciiTheme="minorEastAsia" w:hAnsiTheme="minorEastAsia" w:hint="eastAsia"/>
        </w:rPr>
        <w:t xml:space="preserve"> 関係機関等との連携と情報共有</w:t>
      </w:r>
    </w:p>
    <w:p w:rsidR="00B51825" w:rsidRPr="00146E0D" w:rsidRDefault="00381BDA" w:rsidP="00936E42">
      <w:pPr>
        <w:ind w:leftChars="204" w:left="428" w:firstLineChars="100" w:firstLine="210"/>
        <w:rPr>
          <w:rFonts w:asciiTheme="minorEastAsia" w:hAnsiTheme="minorEastAsia"/>
        </w:rPr>
      </w:pPr>
      <w:r w:rsidRPr="00146E0D">
        <w:rPr>
          <w:rFonts w:asciiTheme="minorEastAsia" w:hAnsiTheme="minorEastAsia" w:hint="eastAsia"/>
        </w:rPr>
        <w:t>社会福祉協議会、ボランティアセンター等と連携し高齢者クラブや地域サロン等各組織との連携・協力関係を築き、地域の関係者のネットワーク化により情報共有を図ること。</w:t>
      </w:r>
    </w:p>
    <w:p w:rsidR="00381BDA" w:rsidRPr="00146E0D" w:rsidRDefault="00B51825" w:rsidP="00B51825">
      <w:pPr>
        <w:ind w:leftChars="204" w:left="428" w:firstLineChars="100" w:firstLine="210"/>
        <w:rPr>
          <w:rFonts w:asciiTheme="minorEastAsia" w:hAnsiTheme="minorEastAsia"/>
        </w:rPr>
      </w:pPr>
      <w:r w:rsidRPr="00146E0D">
        <w:rPr>
          <w:rFonts w:asciiTheme="minorEastAsia" w:hAnsiTheme="minorEastAsia" w:hint="eastAsia"/>
        </w:rPr>
        <w:t>地域ケア推進会議等へ出席し、地域課題などについて共有し、課題解決に向けて務めること。</w:t>
      </w:r>
    </w:p>
    <w:p w:rsidR="00381BDA" w:rsidRPr="00146E0D" w:rsidRDefault="00615DD5" w:rsidP="00381BDA">
      <w:pPr>
        <w:ind w:leftChars="104" w:left="218"/>
        <w:rPr>
          <w:rFonts w:asciiTheme="minorEastAsia" w:hAnsiTheme="minorEastAsia"/>
        </w:rPr>
      </w:pPr>
      <w:r w:rsidRPr="00146E0D">
        <w:rPr>
          <w:rFonts w:asciiTheme="minorEastAsia" w:hAnsiTheme="minorEastAsia" w:hint="eastAsia"/>
        </w:rPr>
        <w:t>（３）</w:t>
      </w:r>
      <w:r w:rsidR="00381BDA" w:rsidRPr="00146E0D">
        <w:rPr>
          <w:rFonts w:asciiTheme="minorEastAsia" w:hAnsiTheme="minorEastAsia" w:hint="eastAsia"/>
        </w:rPr>
        <w:t>協議体（当別町生活支援・介護予防サービス検討会議）の開催</w:t>
      </w:r>
    </w:p>
    <w:p w:rsidR="00381BDA" w:rsidRPr="00146E0D" w:rsidRDefault="00816D87" w:rsidP="00936E42">
      <w:pPr>
        <w:ind w:leftChars="204" w:left="428" w:firstLineChars="100" w:firstLine="210"/>
        <w:rPr>
          <w:rFonts w:asciiTheme="minorEastAsia" w:hAnsiTheme="minorEastAsia"/>
        </w:rPr>
      </w:pPr>
      <w:r w:rsidRPr="00146E0D">
        <w:rPr>
          <w:rFonts w:asciiTheme="minorEastAsia" w:hAnsiTheme="minorEastAsia" w:hint="eastAsia"/>
        </w:rPr>
        <w:t>ＳＣ</w:t>
      </w:r>
      <w:r w:rsidR="00381BDA" w:rsidRPr="00146E0D">
        <w:rPr>
          <w:rFonts w:asciiTheme="minorEastAsia" w:hAnsiTheme="minorEastAsia" w:hint="eastAsia"/>
        </w:rPr>
        <w:t>が中心となり、地域の生活支援体制の整備や地域のニーズに応じた新たな生活支援サービス、または介護予防・日常生活支援総合事業の枠組みにおけるサービスや介護予防に関する事業について、地域の関係機関等と協議体を組織し、検討・協議を行うこと。</w:t>
      </w:r>
    </w:p>
    <w:p w:rsidR="00381BDA" w:rsidRPr="00146E0D" w:rsidRDefault="00381BDA" w:rsidP="00936E42">
      <w:pPr>
        <w:ind w:leftChars="204" w:left="428" w:firstLineChars="100" w:firstLine="210"/>
        <w:rPr>
          <w:rFonts w:asciiTheme="minorEastAsia" w:hAnsiTheme="minorEastAsia"/>
        </w:rPr>
      </w:pPr>
      <w:r w:rsidRPr="00146E0D">
        <w:rPr>
          <w:rFonts w:asciiTheme="minorEastAsia" w:hAnsiTheme="minorEastAsia" w:hint="eastAsia"/>
        </w:rPr>
        <w:lastRenderedPageBreak/>
        <w:t>協議体での協議を通じて町の実情にあった支援やサービスを検討し、現行に無いものであれば新たなサービスの企画案を協議し、新たな</w:t>
      </w:r>
      <w:r w:rsidR="00633D70" w:rsidRPr="00146E0D">
        <w:rPr>
          <w:rFonts w:asciiTheme="minorEastAsia" w:hAnsiTheme="minorEastAsia" w:hint="eastAsia"/>
        </w:rPr>
        <w:t>社会資源や</w:t>
      </w:r>
      <w:r w:rsidRPr="00146E0D">
        <w:rPr>
          <w:rFonts w:asciiTheme="minorEastAsia" w:hAnsiTheme="minorEastAsia" w:hint="eastAsia"/>
        </w:rPr>
        <w:t>インフォーマルサービスの開発を行うこと。</w:t>
      </w:r>
    </w:p>
    <w:p w:rsidR="00381BDA" w:rsidRPr="00146E0D" w:rsidRDefault="00615DD5" w:rsidP="00381BDA">
      <w:pPr>
        <w:ind w:leftChars="104" w:left="218"/>
        <w:rPr>
          <w:rFonts w:asciiTheme="minorEastAsia" w:hAnsiTheme="minorEastAsia"/>
        </w:rPr>
      </w:pPr>
      <w:r w:rsidRPr="00146E0D">
        <w:rPr>
          <w:rFonts w:asciiTheme="minorEastAsia" w:hAnsiTheme="minorEastAsia" w:hint="eastAsia"/>
        </w:rPr>
        <w:t>（４）</w:t>
      </w:r>
      <w:r w:rsidR="00381BDA" w:rsidRPr="00146E0D">
        <w:rPr>
          <w:rFonts w:asciiTheme="minorEastAsia" w:hAnsiTheme="minorEastAsia" w:hint="eastAsia"/>
        </w:rPr>
        <w:t>サービスの担い手養成とマッチングの支援</w:t>
      </w:r>
    </w:p>
    <w:p w:rsidR="00381BDA" w:rsidRPr="00146E0D" w:rsidRDefault="00381BDA" w:rsidP="00936E42">
      <w:pPr>
        <w:ind w:leftChars="204" w:left="428" w:firstLineChars="100" w:firstLine="210"/>
        <w:rPr>
          <w:rFonts w:asciiTheme="minorEastAsia" w:hAnsiTheme="minorEastAsia"/>
        </w:rPr>
      </w:pPr>
      <w:r w:rsidRPr="00146E0D">
        <w:rPr>
          <w:rFonts w:asciiTheme="minorEastAsia" w:hAnsiTheme="minorEastAsia" w:hint="eastAsia"/>
        </w:rPr>
        <w:t>当別町共生型ボランティア養成講座実施を支援し、有償ボランティア等の生活支援サービスの担い手が地域で活動できるよう、支援ニーズとサービスのマッチングを推進し、併せて利用促進のための普及啓発を行うこと。</w:t>
      </w:r>
    </w:p>
    <w:p w:rsidR="003B1AF5" w:rsidRPr="00146E0D" w:rsidRDefault="00615DD5" w:rsidP="00615DD5">
      <w:pPr>
        <w:ind w:firstLineChars="100" w:firstLine="210"/>
        <w:rPr>
          <w:rFonts w:asciiTheme="minorEastAsia" w:hAnsiTheme="minorEastAsia"/>
        </w:rPr>
      </w:pPr>
      <w:r w:rsidRPr="00146E0D">
        <w:rPr>
          <w:rFonts w:asciiTheme="minorEastAsia" w:hAnsiTheme="minorEastAsia" w:hint="eastAsia"/>
        </w:rPr>
        <w:t>（５）</w:t>
      </w:r>
      <w:r w:rsidR="0051714E" w:rsidRPr="00146E0D">
        <w:rPr>
          <w:rFonts w:asciiTheme="minorEastAsia" w:hAnsiTheme="minorEastAsia" w:hint="eastAsia"/>
        </w:rPr>
        <w:t>ケアラー調査</w:t>
      </w:r>
      <w:r w:rsidR="001F5184" w:rsidRPr="00146E0D">
        <w:rPr>
          <w:rFonts w:asciiTheme="minorEastAsia" w:hAnsiTheme="minorEastAsia" w:hint="eastAsia"/>
        </w:rPr>
        <w:t>・課題の把握</w:t>
      </w:r>
    </w:p>
    <w:p w:rsidR="00FF3C2B" w:rsidRPr="00146E0D" w:rsidRDefault="00FF3C2B" w:rsidP="00936E42">
      <w:pPr>
        <w:ind w:leftChars="204" w:left="428" w:firstLineChars="100" w:firstLine="210"/>
        <w:rPr>
          <w:rFonts w:asciiTheme="minorEastAsia" w:hAnsiTheme="minorEastAsia"/>
        </w:rPr>
      </w:pPr>
      <w:r w:rsidRPr="00146E0D">
        <w:rPr>
          <w:rFonts w:asciiTheme="minorEastAsia" w:hAnsiTheme="minorEastAsia" w:hint="eastAsia"/>
        </w:rPr>
        <w:t>介護やお世話を必要とする家族や身近な人に、無償でケアを行う「ケアラー」は家族から頼りにされる一方で、周囲に悩みを理解されず、心身に大きな負担を抱えている場合があり、</w:t>
      </w:r>
      <w:r w:rsidR="00F65F6C" w:rsidRPr="00146E0D">
        <w:rPr>
          <w:rFonts w:asciiTheme="minorEastAsia" w:hAnsiTheme="minorEastAsia" w:hint="eastAsia"/>
        </w:rPr>
        <w:t>支援が必要であっても表面化しにくい構造となって</w:t>
      </w:r>
      <w:r w:rsidR="00936E42" w:rsidRPr="00146E0D">
        <w:rPr>
          <w:rFonts w:asciiTheme="minorEastAsia" w:hAnsiTheme="minorEastAsia" w:hint="eastAsia"/>
        </w:rPr>
        <w:t>いる</w:t>
      </w:r>
      <w:r w:rsidR="00F65F6C" w:rsidRPr="00146E0D">
        <w:rPr>
          <w:rFonts w:asciiTheme="minorEastAsia" w:hAnsiTheme="minorEastAsia" w:hint="eastAsia"/>
        </w:rPr>
        <w:t>。</w:t>
      </w:r>
    </w:p>
    <w:p w:rsidR="0051714E" w:rsidRPr="00146E0D" w:rsidRDefault="00F65F6C" w:rsidP="00936E42">
      <w:pPr>
        <w:ind w:leftChars="204" w:left="428" w:firstLineChars="100" w:firstLine="210"/>
        <w:rPr>
          <w:rFonts w:asciiTheme="minorEastAsia" w:hAnsiTheme="minorEastAsia"/>
        </w:rPr>
      </w:pPr>
      <w:r w:rsidRPr="00146E0D">
        <w:rPr>
          <w:rFonts w:asciiTheme="minorEastAsia" w:hAnsiTheme="minorEastAsia" w:hint="eastAsia"/>
        </w:rPr>
        <w:t>そのため、</w:t>
      </w:r>
      <w:r w:rsidR="00FF3C2B" w:rsidRPr="00146E0D">
        <w:rPr>
          <w:rFonts w:asciiTheme="minorEastAsia" w:hAnsiTheme="minorEastAsia" w:hint="eastAsia"/>
        </w:rPr>
        <w:t>支援を必要としてるケアラーの早期発見や適切な支援</w:t>
      </w:r>
      <w:r w:rsidRPr="00146E0D">
        <w:rPr>
          <w:rFonts w:asciiTheme="minorEastAsia" w:hAnsiTheme="minorEastAsia" w:hint="eastAsia"/>
        </w:rPr>
        <w:t>につなげるための方策を検討するため、ケアラー本人が抱える悩み</w:t>
      </w:r>
      <w:r w:rsidR="00936E42" w:rsidRPr="00146E0D">
        <w:rPr>
          <w:rFonts w:asciiTheme="minorEastAsia" w:hAnsiTheme="minorEastAsia" w:hint="eastAsia"/>
        </w:rPr>
        <w:t>等について</w:t>
      </w:r>
      <w:r w:rsidRPr="00146E0D">
        <w:rPr>
          <w:rFonts w:asciiTheme="minorEastAsia" w:hAnsiTheme="minorEastAsia" w:hint="eastAsia"/>
        </w:rPr>
        <w:t>、</w:t>
      </w:r>
      <w:r w:rsidR="00633D70" w:rsidRPr="00146E0D">
        <w:rPr>
          <w:rFonts w:asciiTheme="minorEastAsia" w:hAnsiTheme="minorEastAsia" w:hint="eastAsia"/>
        </w:rPr>
        <w:t>町</w:t>
      </w:r>
      <w:r w:rsidRPr="00146E0D">
        <w:rPr>
          <w:rFonts w:asciiTheme="minorEastAsia" w:hAnsiTheme="minorEastAsia" w:hint="eastAsia"/>
        </w:rPr>
        <w:t>地域包括支援センター等関係機関と連携して実態を調査</w:t>
      </w:r>
      <w:r w:rsidR="001F5184" w:rsidRPr="00146E0D">
        <w:rPr>
          <w:rFonts w:asciiTheme="minorEastAsia" w:hAnsiTheme="minorEastAsia" w:hint="eastAsia"/>
        </w:rPr>
        <w:t>し課題を把握する</w:t>
      </w:r>
      <w:r w:rsidR="00936E42" w:rsidRPr="00146E0D">
        <w:rPr>
          <w:rFonts w:asciiTheme="minorEastAsia" w:hAnsiTheme="minorEastAsia" w:hint="eastAsia"/>
        </w:rPr>
        <w:t>こと</w:t>
      </w:r>
      <w:r w:rsidRPr="00146E0D">
        <w:rPr>
          <w:rFonts w:asciiTheme="minorEastAsia" w:hAnsiTheme="minorEastAsia" w:hint="eastAsia"/>
        </w:rPr>
        <w:t>。</w:t>
      </w:r>
    </w:p>
    <w:p w:rsidR="00D6779B" w:rsidRPr="00146E0D" w:rsidRDefault="00D6779B" w:rsidP="00F65F6C">
      <w:pPr>
        <w:ind w:leftChars="104" w:left="218" w:firstLineChars="100" w:firstLine="210"/>
        <w:rPr>
          <w:rFonts w:asciiTheme="minorEastAsia" w:hAnsiTheme="minorEastAsia"/>
        </w:rPr>
      </w:pPr>
    </w:p>
    <w:p w:rsidR="003B1AF5" w:rsidRPr="00146E0D" w:rsidRDefault="00583730">
      <w:pPr>
        <w:rPr>
          <w:rFonts w:asciiTheme="majorEastAsia" w:eastAsiaTheme="majorEastAsia" w:hAnsiTheme="majorEastAsia"/>
        </w:rPr>
      </w:pPr>
      <w:r w:rsidRPr="00146E0D">
        <w:rPr>
          <w:rFonts w:asciiTheme="majorEastAsia" w:eastAsiaTheme="majorEastAsia" w:hAnsiTheme="majorEastAsia" w:hint="eastAsia"/>
        </w:rPr>
        <w:t>５　委託料積算に係る留意事項</w:t>
      </w:r>
    </w:p>
    <w:p w:rsidR="003B1AF5" w:rsidRPr="00146E0D" w:rsidRDefault="00583730" w:rsidP="0024049A">
      <w:pPr>
        <w:ind w:leftChars="97" w:left="204"/>
      </w:pPr>
      <w:r w:rsidRPr="00146E0D">
        <w:rPr>
          <w:rFonts w:hint="eastAsia"/>
        </w:rPr>
        <w:t xml:space="preserve">　本事業の委託料の積算にあたっては、別紙「委託料積算に係る参考資料」を参照する</w:t>
      </w:r>
      <w:r w:rsidR="0024049A" w:rsidRPr="00146E0D">
        <w:rPr>
          <w:rFonts w:hint="eastAsia"/>
        </w:rPr>
        <w:t>こ</w:t>
      </w:r>
      <w:r w:rsidRPr="00146E0D">
        <w:rPr>
          <w:rFonts w:hint="eastAsia"/>
        </w:rPr>
        <w:t>と。</w:t>
      </w:r>
    </w:p>
    <w:p w:rsidR="0024049A" w:rsidRPr="00146E0D" w:rsidRDefault="0024049A" w:rsidP="0024049A">
      <w:pPr>
        <w:ind w:leftChars="97" w:left="204"/>
      </w:pPr>
    </w:p>
    <w:p w:rsidR="003B1AF5" w:rsidRPr="00146E0D" w:rsidRDefault="00583730">
      <w:pPr>
        <w:rPr>
          <w:rFonts w:ascii="ＭＳ ゴシック" w:eastAsia="ＭＳ ゴシック" w:hAnsi="ＭＳ ゴシック" w:cs="ＭＳ ゴシック"/>
        </w:rPr>
      </w:pPr>
      <w:r w:rsidRPr="00146E0D">
        <w:rPr>
          <w:rFonts w:ascii="ＭＳ ゴシック" w:eastAsia="ＭＳ ゴシック" w:hAnsi="ＭＳ ゴシック" w:cs="ＭＳ ゴシック" w:hint="eastAsia"/>
        </w:rPr>
        <w:t>６  職員の配置等</w:t>
      </w:r>
    </w:p>
    <w:p w:rsidR="0024049A" w:rsidRPr="00146E0D" w:rsidRDefault="0024049A" w:rsidP="0024049A">
      <w:pPr>
        <w:rPr>
          <w:rFonts w:asciiTheme="minorEastAsia" w:hAnsiTheme="minorEastAsia"/>
        </w:rPr>
      </w:pPr>
      <w:r w:rsidRPr="00146E0D">
        <w:rPr>
          <w:rFonts w:hint="eastAsia"/>
        </w:rPr>
        <w:t>（１）</w:t>
      </w:r>
      <w:r w:rsidRPr="00146E0D">
        <w:rPr>
          <w:rFonts w:asciiTheme="minorEastAsia" w:hAnsiTheme="minorEastAsia" w:hint="eastAsia"/>
        </w:rPr>
        <w:t>ＳＣを</w:t>
      </w:r>
      <w:r w:rsidRPr="00146E0D">
        <w:rPr>
          <w:rFonts w:asciiTheme="minorEastAsia" w:hAnsiTheme="minorEastAsia"/>
        </w:rPr>
        <w:t>配置する</w:t>
      </w:r>
      <w:r w:rsidRPr="00146E0D">
        <w:rPr>
          <w:rFonts w:asciiTheme="minorEastAsia" w:hAnsiTheme="minorEastAsia" w:hint="eastAsia"/>
        </w:rPr>
        <w:t>ものとする。</w:t>
      </w:r>
    </w:p>
    <w:p w:rsidR="0024049A" w:rsidRPr="00146E0D" w:rsidRDefault="0024049A" w:rsidP="00936E42">
      <w:pPr>
        <w:ind w:leftChars="204" w:left="428" w:firstLineChars="100" w:firstLine="210"/>
        <w:rPr>
          <w:rFonts w:asciiTheme="minorEastAsia" w:hAnsiTheme="minorEastAsia"/>
        </w:rPr>
      </w:pPr>
      <w:r w:rsidRPr="00146E0D">
        <w:rPr>
          <w:rFonts w:asciiTheme="minorEastAsia" w:hAnsiTheme="minorEastAsia" w:hint="eastAsia"/>
        </w:rPr>
        <w:t>なお、圏域については当別町全域</w:t>
      </w:r>
      <w:r w:rsidR="00936E42" w:rsidRPr="00146E0D">
        <w:rPr>
          <w:rFonts w:asciiTheme="minorEastAsia" w:hAnsiTheme="minorEastAsia" w:hint="eastAsia"/>
        </w:rPr>
        <w:t>をひとつと</w:t>
      </w:r>
      <w:r w:rsidRPr="00146E0D">
        <w:rPr>
          <w:rFonts w:asciiTheme="minorEastAsia" w:hAnsiTheme="minorEastAsia" w:hint="eastAsia"/>
        </w:rPr>
        <w:t>し、階層については第１層第２層等の区別</w:t>
      </w:r>
      <w:r w:rsidR="00936E42" w:rsidRPr="00146E0D">
        <w:rPr>
          <w:rFonts w:asciiTheme="minorEastAsia" w:hAnsiTheme="minorEastAsia" w:hint="eastAsia"/>
        </w:rPr>
        <w:t>が</w:t>
      </w:r>
      <w:r w:rsidRPr="00146E0D">
        <w:rPr>
          <w:rFonts w:asciiTheme="minorEastAsia" w:hAnsiTheme="minorEastAsia" w:hint="eastAsia"/>
        </w:rPr>
        <w:t>ないものとする。</w:t>
      </w:r>
    </w:p>
    <w:p w:rsidR="0024049A" w:rsidRPr="00146E0D" w:rsidRDefault="0024049A" w:rsidP="00936E42">
      <w:pPr>
        <w:ind w:leftChars="204" w:left="428" w:firstLineChars="100" w:firstLine="210"/>
        <w:rPr>
          <w:rFonts w:asciiTheme="minorEastAsia" w:hAnsiTheme="minorEastAsia"/>
        </w:rPr>
      </w:pPr>
      <w:r w:rsidRPr="00146E0D">
        <w:rPr>
          <w:rFonts w:asciiTheme="minorEastAsia" w:hAnsiTheme="minorEastAsia" w:hint="eastAsia"/>
        </w:rPr>
        <w:t>配置人員については、専任者１名の想定するだけではなく、必要に応じて複数名を配置することも可能とする。</w:t>
      </w:r>
    </w:p>
    <w:p w:rsidR="0024049A" w:rsidRPr="00146E0D" w:rsidRDefault="0024049A" w:rsidP="0024049A">
      <w:pPr>
        <w:ind w:leftChars="104" w:left="428" w:hangingChars="100" w:hanging="210"/>
        <w:rPr>
          <w:rFonts w:asciiTheme="minorEastAsia" w:hAnsiTheme="minorEastAsia"/>
        </w:rPr>
      </w:pPr>
      <w:r w:rsidRPr="00146E0D">
        <w:rPr>
          <w:rFonts w:asciiTheme="minorEastAsia" w:hAnsiTheme="minorEastAsia" w:hint="eastAsia"/>
        </w:rPr>
        <w:t xml:space="preserve">　　ＳＣは、地域でコーディネート機能を適切に担うことができる者として、特定の資格要件は定めないが、地域における助け合いや生活支援等サービスの提供実績のある者で、</w:t>
      </w:r>
      <w:r w:rsidR="00530395" w:rsidRPr="00146E0D">
        <w:rPr>
          <w:rFonts w:asciiTheme="minorEastAsia" w:hAnsiTheme="minorEastAsia" w:hint="eastAsia"/>
        </w:rPr>
        <w:t>住</w:t>
      </w:r>
      <w:r w:rsidRPr="00146E0D">
        <w:rPr>
          <w:rFonts w:asciiTheme="minorEastAsia" w:hAnsiTheme="minorEastAsia" w:hint="eastAsia"/>
        </w:rPr>
        <w:t>民活動への理解があり、ＳＣが属する組織の活動の枠組みを超えた視点、地域の公益的活動の視点、公平中立な視点を有する者とすること。</w:t>
      </w:r>
    </w:p>
    <w:p w:rsidR="0024049A" w:rsidRPr="00146E0D" w:rsidRDefault="0024049A" w:rsidP="00530395">
      <w:pPr>
        <w:ind w:leftChars="104" w:left="428" w:hangingChars="100" w:hanging="210"/>
        <w:rPr>
          <w:rFonts w:asciiTheme="minorEastAsia" w:hAnsiTheme="minorEastAsia"/>
        </w:rPr>
      </w:pPr>
      <w:r w:rsidRPr="00146E0D">
        <w:rPr>
          <w:rFonts w:asciiTheme="minorEastAsia" w:hAnsiTheme="minorEastAsia" w:hint="eastAsia"/>
        </w:rPr>
        <w:t xml:space="preserve">　　また、事業受託</w:t>
      </w:r>
      <w:r w:rsidR="00530395" w:rsidRPr="00146E0D">
        <w:rPr>
          <w:rFonts w:asciiTheme="minorEastAsia" w:hAnsiTheme="minorEastAsia" w:hint="eastAsia"/>
        </w:rPr>
        <w:t>者は、選任するＳＣに国や都道府県が実施する研修を受講させることとし、</w:t>
      </w:r>
      <w:r w:rsidRPr="00146E0D">
        <w:rPr>
          <w:rFonts w:asciiTheme="minorEastAsia" w:hAnsiTheme="minorEastAsia" w:hint="eastAsia"/>
        </w:rPr>
        <w:t>選任した時点で研修を受講していない場合は、速やかに受講を促し、資質の向上に努めること。</w:t>
      </w:r>
    </w:p>
    <w:p w:rsidR="003B1AF5" w:rsidRPr="00146E0D" w:rsidRDefault="0024049A" w:rsidP="00146E0D">
      <w:pPr>
        <w:rPr>
          <w:rFonts w:ascii="ＭＳ 明朝" w:eastAsia="ＭＳ 明朝" w:hAnsi="ＭＳ 明朝" w:cs="ＭＳ 明朝"/>
        </w:rPr>
      </w:pPr>
      <w:r w:rsidRPr="00146E0D">
        <w:rPr>
          <w:rFonts w:ascii="ＭＳ 明朝" w:eastAsia="ＭＳ 明朝" w:hAnsi="ＭＳ 明朝" w:cs="ＭＳ 明朝" w:hint="eastAsia"/>
        </w:rPr>
        <w:t>（２</w:t>
      </w:r>
      <w:r w:rsidR="00583730" w:rsidRPr="00146E0D">
        <w:rPr>
          <w:rFonts w:ascii="ＭＳ 明朝" w:eastAsia="ＭＳ 明朝" w:hAnsi="ＭＳ 明朝" w:cs="ＭＳ 明朝" w:hint="eastAsia"/>
        </w:rPr>
        <w:t>）兼務関係について</w:t>
      </w:r>
    </w:p>
    <w:p w:rsidR="004C455C" w:rsidRPr="00146E0D" w:rsidRDefault="00583730" w:rsidP="004C455C">
      <w:pPr>
        <w:ind w:leftChars="103" w:left="415" w:hangingChars="95" w:hanging="199"/>
        <w:rPr>
          <w:rFonts w:ascii="ＭＳ 明朝" w:eastAsia="ＭＳ 明朝" w:hAnsi="ＭＳ 明朝" w:cs="ＭＳ 明朝"/>
        </w:rPr>
      </w:pPr>
      <w:r w:rsidRPr="00146E0D">
        <w:rPr>
          <w:rFonts w:ascii="ＭＳ 明朝" w:eastAsia="ＭＳ 明朝" w:hAnsi="ＭＳ 明朝" w:cs="ＭＳ 明朝" w:hint="eastAsia"/>
        </w:rPr>
        <w:t xml:space="preserve">　</w:t>
      </w:r>
      <w:r w:rsidR="004C455C" w:rsidRPr="00146E0D">
        <w:rPr>
          <w:rFonts w:ascii="ＭＳ 明朝" w:eastAsia="ＭＳ 明朝" w:hAnsi="ＭＳ 明朝" w:cs="ＭＳ 明朝" w:hint="eastAsia"/>
        </w:rPr>
        <w:t>ＳＣの</w:t>
      </w:r>
      <w:r w:rsidRPr="00146E0D">
        <w:rPr>
          <w:rFonts w:ascii="ＭＳ 明朝" w:eastAsia="ＭＳ 明朝" w:hAnsi="ＭＳ 明朝" w:cs="ＭＳ 明朝" w:hint="eastAsia"/>
        </w:rPr>
        <w:t>各業務を適切に実施するために、</w:t>
      </w:r>
      <w:r w:rsidR="004C455C" w:rsidRPr="00146E0D">
        <w:rPr>
          <w:rFonts w:ascii="ＭＳ 明朝" w:eastAsia="ＭＳ 明朝" w:hAnsi="ＭＳ 明朝" w:cs="ＭＳ 明朝" w:hint="eastAsia"/>
        </w:rPr>
        <w:t>ＳＣ</w:t>
      </w:r>
      <w:r w:rsidRPr="00146E0D">
        <w:rPr>
          <w:rFonts w:ascii="ＭＳ 明朝" w:eastAsia="ＭＳ 明朝" w:hAnsi="ＭＳ 明朝" w:cs="ＭＳ 明朝" w:hint="eastAsia"/>
        </w:rPr>
        <w:t>以外の業務との兼務は基本的には認められず、</w:t>
      </w:r>
      <w:r w:rsidR="004C455C" w:rsidRPr="00146E0D">
        <w:rPr>
          <w:rFonts w:ascii="ＭＳ 明朝" w:eastAsia="ＭＳ 明朝" w:hAnsi="ＭＳ 明朝" w:cs="ＭＳ 明朝" w:hint="eastAsia"/>
        </w:rPr>
        <w:t>ＳＣ</w:t>
      </w:r>
      <w:r w:rsidRPr="00146E0D">
        <w:rPr>
          <w:rFonts w:ascii="ＭＳ 明朝" w:eastAsia="ＭＳ 明朝" w:hAnsi="ＭＳ 明朝" w:cs="ＭＳ 明朝" w:hint="eastAsia"/>
        </w:rPr>
        <w:t>の業務に専従していることが必要であるが、</w:t>
      </w:r>
      <w:r w:rsidR="004C455C" w:rsidRPr="00146E0D">
        <w:rPr>
          <w:rFonts w:ascii="ＭＳ 明朝" w:eastAsia="ＭＳ 明朝" w:hAnsi="ＭＳ 明朝" w:cs="ＭＳ 明朝" w:hint="eastAsia"/>
        </w:rPr>
        <w:t>専任者１名ではでなく複数名配置する場合は、それぞれ</w:t>
      </w:r>
      <w:r w:rsidRPr="00146E0D">
        <w:rPr>
          <w:rFonts w:ascii="ＭＳ 明朝" w:eastAsia="ＭＳ 明朝" w:hAnsi="ＭＳ 明朝" w:cs="ＭＳ 明朝" w:hint="eastAsia"/>
        </w:rPr>
        <w:t>兼務して差し支えない。</w:t>
      </w:r>
    </w:p>
    <w:p w:rsidR="00277776" w:rsidRDefault="00277776" w:rsidP="004C455C">
      <w:pPr>
        <w:ind w:leftChars="103" w:left="415" w:hangingChars="95" w:hanging="199"/>
        <w:rPr>
          <w:rFonts w:ascii="ＭＳ 明朝" w:eastAsia="ＭＳ 明朝" w:hAnsi="ＭＳ 明朝" w:cs="ＭＳ 明朝"/>
        </w:rPr>
      </w:pPr>
    </w:p>
    <w:p w:rsidR="00146E0D" w:rsidRPr="00146E0D" w:rsidRDefault="00146E0D" w:rsidP="004C455C">
      <w:pPr>
        <w:ind w:leftChars="103" w:left="415" w:hangingChars="95" w:hanging="199"/>
        <w:rPr>
          <w:rFonts w:ascii="ＭＳ 明朝" w:eastAsia="ＭＳ 明朝" w:hAnsi="ＭＳ 明朝" w:cs="ＭＳ 明朝" w:hint="eastAsia"/>
        </w:rPr>
      </w:pPr>
      <w:bookmarkStart w:id="0" w:name="_GoBack"/>
      <w:bookmarkEnd w:id="0"/>
    </w:p>
    <w:p w:rsidR="00277776" w:rsidRPr="00146E0D" w:rsidRDefault="00277776" w:rsidP="00277776">
      <w:pPr>
        <w:rPr>
          <w:rFonts w:ascii="ＭＳ 明朝" w:eastAsia="ＭＳ 明朝" w:hAnsi="ＭＳ 明朝" w:cs="ＭＳ 明朝"/>
        </w:rPr>
      </w:pPr>
      <w:r w:rsidRPr="00146E0D">
        <w:rPr>
          <w:rFonts w:hint="eastAsia"/>
        </w:rPr>
        <w:t>（３）</w:t>
      </w:r>
      <w:r w:rsidRPr="00146E0D">
        <w:rPr>
          <w:rFonts w:ascii="ＭＳ 明朝" w:eastAsia="ＭＳ 明朝" w:hAnsi="ＭＳ 明朝" w:cs="ＭＳ 明朝" w:hint="eastAsia"/>
        </w:rPr>
        <w:t>職員の欠員の対応について</w:t>
      </w:r>
    </w:p>
    <w:p w:rsidR="00277776" w:rsidRPr="00146E0D" w:rsidRDefault="00277776" w:rsidP="00277776">
      <w:pPr>
        <w:ind w:left="420" w:hangingChars="200" w:hanging="420"/>
        <w:rPr>
          <w:rFonts w:ascii="ＭＳ 明朝" w:eastAsia="ＭＳ 明朝" w:hAnsi="ＭＳ 明朝" w:cs="ＭＳ 明朝"/>
        </w:rPr>
      </w:pPr>
      <w:r w:rsidRPr="00146E0D">
        <w:rPr>
          <w:rFonts w:ascii="ＭＳ 明朝" w:eastAsia="ＭＳ 明朝" w:hAnsi="ＭＳ 明朝" w:cs="ＭＳ 明朝" w:hint="eastAsia"/>
        </w:rPr>
        <w:t xml:space="preserve">　　ＳＣに</w:t>
      </w:r>
      <w:r w:rsidRPr="00146E0D">
        <w:rPr>
          <w:rFonts w:asciiTheme="minorEastAsia" w:hAnsiTheme="minorEastAsia" w:hint="eastAsia"/>
        </w:rPr>
        <w:t>欠員が生じた場合は、町に報告の上、速やかに補充し業務に支障がないようにすること。また、法人内にバックアップできる体制を整えるように努めること。</w:t>
      </w:r>
    </w:p>
    <w:p w:rsidR="003B1AF5" w:rsidRPr="00146E0D" w:rsidRDefault="003B1AF5"/>
    <w:p w:rsidR="003B1AF5" w:rsidRPr="00146E0D" w:rsidRDefault="00583730">
      <w:pPr>
        <w:rPr>
          <w:rFonts w:asciiTheme="majorEastAsia" w:eastAsiaTheme="majorEastAsia" w:hAnsiTheme="majorEastAsia"/>
        </w:rPr>
      </w:pPr>
      <w:r w:rsidRPr="00146E0D">
        <w:rPr>
          <w:rFonts w:asciiTheme="majorEastAsia" w:eastAsiaTheme="majorEastAsia" w:hAnsiTheme="majorEastAsia" w:hint="eastAsia"/>
        </w:rPr>
        <w:t>７　業務の実施について</w:t>
      </w:r>
    </w:p>
    <w:p w:rsidR="003B1AF5" w:rsidRPr="00146E0D" w:rsidRDefault="00583730">
      <w:pPr>
        <w:rPr>
          <w:rFonts w:asciiTheme="minorEastAsia" w:hAnsiTheme="minorEastAsia"/>
        </w:rPr>
      </w:pPr>
      <w:r w:rsidRPr="00146E0D">
        <w:rPr>
          <w:rFonts w:asciiTheme="minorEastAsia" w:hAnsiTheme="minorEastAsia" w:hint="eastAsia"/>
        </w:rPr>
        <w:t>（１）業務は本仕様書に基づいて実施すること。</w:t>
      </w:r>
    </w:p>
    <w:p w:rsidR="003B1AF5" w:rsidRPr="00146E0D" w:rsidRDefault="00583730">
      <w:pPr>
        <w:rPr>
          <w:rFonts w:asciiTheme="minorEastAsia" w:hAnsiTheme="minorEastAsia"/>
        </w:rPr>
      </w:pPr>
      <w:r w:rsidRPr="00146E0D">
        <w:rPr>
          <w:rFonts w:asciiTheme="minorEastAsia" w:hAnsiTheme="minorEastAsia" w:hint="eastAsia"/>
        </w:rPr>
        <w:t>（２）事業受託者は業務の実施にあたっては関係法令及び条例等を遵守すること。</w:t>
      </w:r>
    </w:p>
    <w:p w:rsidR="00784D2E" w:rsidRPr="00146E0D" w:rsidRDefault="00583730">
      <w:pPr>
        <w:ind w:left="420" w:hangingChars="200" w:hanging="420"/>
        <w:rPr>
          <w:rFonts w:asciiTheme="minorEastAsia" w:hAnsiTheme="minorEastAsia"/>
        </w:rPr>
      </w:pPr>
      <w:r w:rsidRPr="00146E0D">
        <w:rPr>
          <w:rFonts w:asciiTheme="minorEastAsia" w:hAnsiTheme="minorEastAsia" w:hint="eastAsia"/>
        </w:rPr>
        <w:t>（３）事業受託者は業務の実施にあたっては町と協議を行い、その意図や目的を十分に理解した上で、適切な人員配置のもとで進めること。</w:t>
      </w:r>
    </w:p>
    <w:p w:rsidR="003B1AF5" w:rsidRPr="00146E0D" w:rsidRDefault="00583730">
      <w:pPr>
        <w:ind w:left="420" w:hangingChars="200" w:hanging="420"/>
        <w:rPr>
          <w:rFonts w:asciiTheme="minorEastAsia" w:hAnsiTheme="minorEastAsia"/>
        </w:rPr>
      </w:pPr>
      <w:r w:rsidRPr="00146E0D">
        <w:rPr>
          <w:rFonts w:asciiTheme="minorEastAsia" w:hAnsiTheme="minorEastAsia" w:hint="eastAsia"/>
        </w:rPr>
        <w:t>（４）事業受託者は業務の進捗について、町に対して定期的に報告すること。</w:t>
      </w:r>
    </w:p>
    <w:p w:rsidR="003B1AF5" w:rsidRPr="00146E0D" w:rsidRDefault="00583730">
      <w:pPr>
        <w:ind w:left="420" w:hangingChars="200" w:hanging="420"/>
        <w:rPr>
          <w:rFonts w:asciiTheme="minorEastAsia" w:hAnsiTheme="minorEastAsia"/>
        </w:rPr>
      </w:pPr>
      <w:r w:rsidRPr="00146E0D">
        <w:rPr>
          <w:rFonts w:asciiTheme="minorEastAsia" w:hAnsiTheme="minorEastAsia" w:hint="eastAsia"/>
        </w:rPr>
        <w:t>（５）本仕様書に定めのない事項や、業務の実施にあたり疑義が生じた場合は、速やかに町と協議を行い、指示を仰ぐこと。</w:t>
      </w:r>
    </w:p>
    <w:p w:rsidR="003B1AF5" w:rsidRPr="00146E0D" w:rsidRDefault="00583730">
      <w:pPr>
        <w:ind w:left="420" w:hangingChars="200" w:hanging="420"/>
        <w:rPr>
          <w:rFonts w:asciiTheme="minorEastAsia" w:hAnsiTheme="minorEastAsia"/>
        </w:rPr>
      </w:pPr>
      <w:r w:rsidRPr="00146E0D">
        <w:rPr>
          <w:rFonts w:asciiTheme="minorEastAsia" w:hAnsiTheme="minorEastAsia" w:hint="eastAsia"/>
        </w:rPr>
        <w:t>（６）事業受託者は本業務を通じて知りえた個人情報や業務上の秘密を第三者に漏えいすること並びに資料及びデータの紛失、減失、毀損及び盗難等を防止するために必要な措置を講じること。</w:t>
      </w:r>
    </w:p>
    <w:p w:rsidR="003B1AF5" w:rsidRPr="00146E0D" w:rsidRDefault="00583730">
      <w:pPr>
        <w:ind w:left="420" w:hangingChars="200" w:hanging="420"/>
        <w:rPr>
          <w:rFonts w:asciiTheme="minorEastAsia" w:hAnsiTheme="minorEastAsia"/>
        </w:rPr>
      </w:pPr>
      <w:r w:rsidRPr="00146E0D">
        <w:rPr>
          <w:rFonts w:asciiTheme="minorEastAsia" w:hAnsiTheme="minorEastAsia" w:hint="eastAsia"/>
        </w:rPr>
        <w:t>（７）事業受託者は苦情に対する受付体制や解決への手順、再発防止体制等について、マニュアル等を整備し、苦情等が発生した際は迅速かつ相手方に配慮した対応に努めること。</w:t>
      </w:r>
      <w:r w:rsidR="004C455C" w:rsidRPr="00146E0D">
        <w:rPr>
          <w:rFonts w:asciiTheme="minorEastAsia" w:hAnsiTheme="minorEastAsia" w:hint="eastAsia"/>
        </w:rPr>
        <w:t>また、必要がある場合には速やかに町に報告すること。</w:t>
      </w:r>
    </w:p>
    <w:p w:rsidR="006C14C9" w:rsidRPr="00146E0D" w:rsidRDefault="006C14C9" w:rsidP="006C14C9">
      <w:pPr>
        <w:ind w:left="420" w:hangingChars="200" w:hanging="420"/>
        <w:rPr>
          <w:rFonts w:asciiTheme="minorEastAsia" w:hAnsiTheme="minorEastAsia"/>
        </w:rPr>
      </w:pPr>
      <w:r w:rsidRPr="00146E0D">
        <w:rPr>
          <w:rFonts w:asciiTheme="minorEastAsia" w:hAnsiTheme="minorEastAsia" w:hint="eastAsia"/>
        </w:rPr>
        <w:t>（８）事業受託者は業務の実施にあたっては新型コロナウイルス等感染症対策を講じること。また、必要に応じて町、北海道や保健所等と連携すること。</w:t>
      </w:r>
    </w:p>
    <w:p w:rsidR="003B1AF5" w:rsidRPr="00146E0D" w:rsidRDefault="003B1AF5">
      <w:pPr>
        <w:ind w:left="420" w:hangingChars="200" w:hanging="420"/>
      </w:pPr>
    </w:p>
    <w:p w:rsidR="003B1AF5" w:rsidRPr="00146E0D" w:rsidRDefault="00583730">
      <w:r w:rsidRPr="00146E0D">
        <w:br w:type="page"/>
      </w:r>
    </w:p>
    <w:p w:rsidR="003B1AF5" w:rsidRPr="00146E0D" w:rsidRDefault="00583730">
      <w:r w:rsidRPr="00146E0D">
        <w:rPr>
          <w:rFonts w:hint="eastAsia"/>
        </w:rPr>
        <w:t>別　紙</w:t>
      </w:r>
    </w:p>
    <w:p w:rsidR="003B1AF5" w:rsidRPr="00146E0D" w:rsidRDefault="00583730">
      <w:pPr>
        <w:rPr>
          <w:sz w:val="22"/>
        </w:rPr>
      </w:pPr>
      <w:r w:rsidRPr="00146E0D">
        <w:rPr>
          <w:rFonts w:hint="eastAsia"/>
          <w:sz w:val="22"/>
        </w:rPr>
        <w:t>委託料積算に係る参考資料</w:t>
      </w:r>
    </w:p>
    <w:p w:rsidR="003B1AF5" w:rsidRPr="00146E0D" w:rsidRDefault="003B1AF5"/>
    <w:p w:rsidR="003B1AF5" w:rsidRPr="00146E0D" w:rsidRDefault="00583730">
      <w:pPr>
        <w:rPr>
          <w:rFonts w:ascii="ＭＳ ゴシック" w:eastAsia="ＭＳ ゴシック" w:hAnsi="ＭＳ ゴシック" w:cs="ＭＳ ゴシック"/>
          <w:b/>
          <w:bCs/>
          <w:sz w:val="22"/>
        </w:rPr>
      </w:pPr>
      <w:r w:rsidRPr="00146E0D">
        <w:rPr>
          <w:rFonts w:ascii="ＭＳ ゴシック" w:eastAsia="ＭＳ ゴシック" w:hAnsi="ＭＳ ゴシック" w:cs="ＭＳ ゴシック" w:hint="eastAsia"/>
          <w:b/>
          <w:bCs/>
          <w:sz w:val="22"/>
        </w:rPr>
        <w:t>● 積算資料の作成例</w:t>
      </w:r>
    </w:p>
    <w:tbl>
      <w:tblPr>
        <w:tblStyle w:val="a7"/>
        <w:tblW w:w="8709" w:type="dxa"/>
        <w:tblLayout w:type="fixed"/>
        <w:tblLook w:val="04A0" w:firstRow="1" w:lastRow="0" w:firstColumn="1" w:lastColumn="0" w:noHBand="0" w:noVBand="1"/>
      </w:tblPr>
      <w:tblGrid>
        <w:gridCol w:w="2097"/>
        <w:gridCol w:w="1200"/>
        <w:gridCol w:w="5412"/>
      </w:tblGrid>
      <w:tr w:rsidR="00146E0D" w:rsidRPr="00146E0D">
        <w:trPr>
          <w:trHeight w:val="406"/>
        </w:trPr>
        <w:tc>
          <w:tcPr>
            <w:tcW w:w="2097" w:type="dxa"/>
          </w:tcPr>
          <w:p w:rsidR="003B1AF5" w:rsidRPr="00146E0D" w:rsidRDefault="00583730">
            <w:pPr>
              <w:jc w:val="center"/>
            </w:pPr>
            <w:r w:rsidRPr="00146E0D">
              <w:rPr>
                <w:rFonts w:hint="eastAsia"/>
              </w:rPr>
              <w:t>区　分</w:t>
            </w:r>
          </w:p>
        </w:tc>
        <w:tc>
          <w:tcPr>
            <w:tcW w:w="1200" w:type="dxa"/>
          </w:tcPr>
          <w:p w:rsidR="003B1AF5" w:rsidRPr="00146E0D" w:rsidRDefault="00583730">
            <w:pPr>
              <w:jc w:val="center"/>
            </w:pPr>
            <w:r w:rsidRPr="00146E0D">
              <w:rPr>
                <w:rFonts w:hint="eastAsia"/>
              </w:rPr>
              <w:t>金　額</w:t>
            </w:r>
          </w:p>
        </w:tc>
        <w:tc>
          <w:tcPr>
            <w:tcW w:w="5412" w:type="dxa"/>
          </w:tcPr>
          <w:p w:rsidR="003B1AF5" w:rsidRPr="00146E0D" w:rsidRDefault="00583730">
            <w:pPr>
              <w:jc w:val="center"/>
            </w:pPr>
            <w:r w:rsidRPr="00146E0D">
              <w:rPr>
                <w:rFonts w:hint="eastAsia"/>
              </w:rPr>
              <w:t>積算内訳</w:t>
            </w:r>
          </w:p>
        </w:tc>
      </w:tr>
      <w:tr w:rsidR="00146E0D" w:rsidRPr="00146E0D" w:rsidTr="00E810C3">
        <w:trPr>
          <w:trHeight w:val="2373"/>
        </w:trPr>
        <w:tc>
          <w:tcPr>
            <w:tcW w:w="2097" w:type="dxa"/>
          </w:tcPr>
          <w:p w:rsidR="00615DD5" w:rsidRPr="00146E0D" w:rsidRDefault="00615DD5" w:rsidP="00615DD5">
            <w:pPr>
              <w:spacing w:line="340" w:lineRule="exact"/>
            </w:pPr>
            <w:r w:rsidRPr="00146E0D">
              <w:rPr>
                <w:rFonts w:hint="eastAsia"/>
              </w:rPr>
              <w:t>【生活支援体制整備事業分】</w:t>
            </w:r>
          </w:p>
          <w:p w:rsidR="00615DD5" w:rsidRPr="00146E0D" w:rsidRDefault="00615DD5" w:rsidP="00615DD5">
            <w:pPr>
              <w:spacing w:line="340" w:lineRule="exact"/>
            </w:pPr>
            <w:r w:rsidRPr="00146E0D">
              <w:rPr>
                <w:rFonts w:hint="eastAsia"/>
              </w:rPr>
              <w:t>給与関係費</w:t>
            </w:r>
          </w:p>
          <w:p w:rsidR="00615DD5" w:rsidRPr="00146E0D" w:rsidRDefault="00615DD5" w:rsidP="00615DD5">
            <w:pPr>
              <w:spacing w:line="340" w:lineRule="exact"/>
            </w:pPr>
          </w:p>
          <w:p w:rsidR="00615DD5" w:rsidRPr="00146E0D" w:rsidRDefault="00615DD5" w:rsidP="00615DD5">
            <w:pPr>
              <w:spacing w:line="340" w:lineRule="exact"/>
            </w:pPr>
          </w:p>
          <w:p w:rsidR="00615DD5" w:rsidRPr="00146E0D" w:rsidRDefault="00615DD5" w:rsidP="00615DD5">
            <w:pPr>
              <w:spacing w:line="340" w:lineRule="exact"/>
            </w:pPr>
            <w:r w:rsidRPr="00146E0D">
              <w:rPr>
                <w:rFonts w:hint="eastAsia"/>
              </w:rPr>
              <w:t>経費</w:t>
            </w:r>
          </w:p>
          <w:p w:rsidR="00615DD5" w:rsidRPr="00146E0D" w:rsidRDefault="00615DD5" w:rsidP="00615DD5">
            <w:pPr>
              <w:spacing w:line="340" w:lineRule="exact"/>
            </w:pPr>
          </w:p>
          <w:p w:rsidR="00615DD5" w:rsidRPr="00146E0D" w:rsidRDefault="00615DD5" w:rsidP="00615DD5">
            <w:pPr>
              <w:spacing w:line="340" w:lineRule="exact"/>
              <w:rPr>
                <w:strike/>
              </w:rPr>
            </w:pPr>
          </w:p>
        </w:tc>
        <w:tc>
          <w:tcPr>
            <w:tcW w:w="1200" w:type="dxa"/>
            <w:vAlign w:val="center"/>
          </w:tcPr>
          <w:p w:rsidR="00615DD5" w:rsidRPr="00146E0D" w:rsidRDefault="00615DD5" w:rsidP="00615DD5">
            <w:pPr>
              <w:spacing w:line="340" w:lineRule="exact"/>
            </w:pPr>
            <w:r w:rsidRPr="00146E0D">
              <w:rPr>
                <w:rFonts w:hint="eastAsia"/>
              </w:rPr>
              <w:t>※</w:t>
            </w:r>
            <w:r w:rsidRPr="00146E0D">
              <w:rPr>
                <w:rFonts w:hint="eastAsia"/>
              </w:rPr>
              <w:t xml:space="preserve"> </w:t>
            </w:r>
            <w:r w:rsidRPr="00146E0D">
              <w:rPr>
                <w:rFonts w:hint="eastAsia"/>
              </w:rPr>
              <w:t>円単位</w:t>
            </w:r>
          </w:p>
        </w:tc>
        <w:tc>
          <w:tcPr>
            <w:tcW w:w="5412" w:type="dxa"/>
            <w:vAlign w:val="center"/>
          </w:tcPr>
          <w:p w:rsidR="00615DD5" w:rsidRPr="00146E0D" w:rsidRDefault="00615DD5" w:rsidP="00615DD5">
            <w:pPr>
              <w:spacing w:line="340" w:lineRule="exact"/>
            </w:pPr>
          </w:p>
          <w:p w:rsidR="00615DD5" w:rsidRPr="00146E0D" w:rsidRDefault="00615DD5" w:rsidP="00615DD5">
            <w:pPr>
              <w:spacing w:line="340" w:lineRule="exact"/>
            </w:pPr>
            <w:r w:rsidRPr="00146E0D">
              <w:rPr>
                <w:rFonts w:hint="eastAsia"/>
              </w:rPr>
              <w:t>配置する人員の給与及び共済費等（生活支援コーディネーター分）</w:t>
            </w:r>
          </w:p>
          <w:p w:rsidR="00615DD5" w:rsidRPr="00146E0D" w:rsidRDefault="00615DD5" w:rsidP="00615DD5">
            <w:pPr>
              <w:spacing w:line="340" w:lineRule="exact"/>
            </w:pPr>
          </w:p>
          <w:p w:rsidR="00615DD5" w:rsidRPr="00146E0D" w:rsidRDefault="00615DD5" w:rsidP="00615DD5">
            <w:pPr>
              <w:spacing w:line="340" w:lineRule="exact"/>
            </w:pPr>
            <w:r w:rsidRPr="00146E0D">
              <w:rPr>
                <w:rFonts w:hint="eastAsia"/>
              </w:rPr>
              <w:t>福利厚生費、研修等旅費、通信運搬費、需用費、光熱水費、賃借料、車両費など</w:t>
            </w:r>
          </w:p>
          <w:p w:rsidR="00615DD5" w:rsidRPr="00146E0D" w:rsidRDefault="00615DD5" w:rsidP="00615DD5">
            <w:pPr>
              <w:spacing w:line="340" w:lineRule="exact"/>
              <w:rPr>
                <w:strike/>
              </w:rPr>
            </w:pPr>
          </w:p>
        </w:tc>
      </w:tr>
      <w:tr w:rsidR="00615DD5" w:rsidRPr="00146E0D" w:rsidTr="002346CE">
        <w:trPr>
          <w:trHeight w:val="523"/>
        </w:trPr>
        <w:tc>
          <w:tcPr>
            <w:tcW w:w="2097" w:type="dxa"/>
            <w:vAlign w:val="center"/>
          </w:tcPr>
          <w:p w:rsidR="00615DD5" w:rsidRPr="00146E0D" w:rsidRDefault="00615DD5" w:rsidP="00615DD5">
            <w:pPr>
              <w:spacing w:line="340" w:lineRule="exact"/>
            </w:pPr>
            <w:r w:rsidRPr="00146E0D">
              <w:rPr>
                <w:rFonts w:hint="eastAsia"/>
              </w:rPr>
              <w:t>合計</w:t>
            </w:r>
          </w:p>
        </w:tc>
        <w:tc>
          <w:tcPr>
            <w:tcW w:w="1200" w:type="dxa"/>
            <w:vAlign w:val="center"/>
          </w:tcPr>
          <w:p w:rsidR="00615DD5" w:rsidRPr="00146E0D" w:rsidRDefault="00615DD5" w:rsidP="00615DD5">
            <w:pPr>
              <w:spacing w:line="340" w:lineRule="exact"/>
              <w:jc w:val="center"/>
              <w:rPr>
                <w:rFonts w:eastAsia="SimSun"/>
              </w:rPr>
            </w:pPr>
          </w:p>
        </w:tc>
        <w:tc>
          <w:tcPr>
            <w:tcW w:w="5412" w:type="dxa"/>
          </w:tcPr>
          <w:p w:rsidR="00615DD5" w:rsidRPr="00146E0D" w:rsidRDefault="00615DD5" w:rsidP="00615DD5">
            <w:pPr>
              <w:spacing w:line="340" w:lineRule="exact"/>
            </w:pPr>
          </w:p>
        </w:tc>
      </w:tr>
    </w:tbl>
    <w:p w:rsidR="003B1AF5" w:rsidRPr="00146E0D" w:rsidRDefault="003B1AF5"/>
    <w:sectPr w:rsidR="003B1AF5" w:rsidRPr="00146E0D">
      <w:footerReference w:type="default" r:id="rId9"/>
      <w:pgSz w:w="11906" w:h="16838"/>
      <w:pgMar w:top="1785" w:right="1701" w:bottom="141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BE" w:rsidRDefault="00583730">
      <w:r>
        <w:separator/>
      </w:r>
    </w:p>
  </w:endnote>
  <w:endnote w:type="continuationSeparator" w:id="0">
    <w:p w:rsidR="00811EBE" w:rsidRDefault="0058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F5" w:rsidRDefault="0058373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3B1AF5" w:rsidRDefault="005837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46E0D">
                            <w:rPr>
                              <w:noProof/>
                              <w:sz w:val="18"/>
                            </w:rPr>
                            <w:t>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テキストボックス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cOyj7xwEAAGEDAAAOAAAAAAAAAAAAAAAAAC4C&#10;AABkcnMvZTJvRG9jLnhtbFBLAQItABQABgAIAAAAIQAMSvDu1gAAAAUBAAAPAAAAAAAAAAAAAAAA&#10;ACEEAABkcnMvZG93bnJldi54bWxQSwUGAAAAAAQABADzAAAAJAUAAAAA&#10;" filled="f" stroked="f">
              <v:textbox style="mso-fit-shape-to-text:t" inset="0,0,0,0">
                <w:txbxContent>
                  <w:p w:rsidR="003B1AF5" w:rsidRDefault="005837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46E0D">
                      <w:rPr>
                        <w:noProof/>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BE" w:rsidRDefault="00583730">
      <w:r>
        <w:separator/>
      </w:r>
    </w:p>
  </w:footnote>
  <w:footnote w:type="continuationSeparator" w:id="0">
    <w:p w:rsidR="00811EBE" w:rsidRDefault="0058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2B187"/>
    <w:multiLevelType w:val="singleLevel"/>
    <w:tmpl w:val="5832B187"/>
    <w:lvl w:ilvl="0">
      <w:start w:val="1"/>
      <w:numFmt w:val="decimalFullWidth"/>
      <w:suff w:val="nothing"/>
      <w:lvlText w:val="（%1）"/>
      <w:lvlJc w:val="left"/>
    </w:lvl>
  </w:abstractNum>
  <w:abstractNum w:abstractNumId="1" w15:restartNumberingAfterBreak="0">
    <w:nsid w:val="5832CC62"/>
    <w:multiLevelType w:val="singleLevel"/>
    <w:tmpl w:val="5832CC62"/>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EB"/>
    <w:rsid w:val="00056290"/>
    <w:rsid w:val="00056A51"/>
    <w:rsid w:val="000923E0"/>
    <w:rsid w:val="000A549F"/>
    <w:rsid w:val="000B1037"/>
    <w:rsid w:val="000D0AD1"/>
    <w:rsid w:val="000F1593"/>
    <w:rsid w:val="00146E0D"/>
    <w:rsid w:val="00157354"/>
    <w:rsid w:val="00176FDD"/>
    <w:rsid w:val="00181CD3"/>
    <w:rsid w:val="00194FFF"/>
    <w:rsid w:val="001E3179"/>
    <w:rsid w:val="001E70A2"/>
    <w:rsid w:val="001F30C1"/>
    <w:rsid w:val="001F5184"/>
    <w:rsid w:val="001F5645"/>
    <w:rsid w:val="0024049A"/>
    <w:rsid w:val="002569E4"/>
    <w:rsid w:val="002738A5"/>
    <w:rsid w:val="00277776"/>
    <w:rsid w:val="002852CD"/>
    <w:rsid w:val="00287BBB"/>
    <w:rsid w:val="00293288"/>
    <w:rsid w:val="002B6573"/>
    <w:rsid w:val="002B78E0"/>
    <w:rsid w:val="002E191F"/>
    <w:rsid w:val="002F0E56"/>
    <w:rsid w:val="00316F24"/>
    <w:rsid w:val="003355A4"/>
    <w:rsid w:val="0034029F"/>
    <w:rsid w:val="00345202"/>
    <w:rsid w:val="00346E4C"/>
    <w:rsid w:val="0035709D"/>
    <w:rsid w:val="00381BDA"/>
    <w:rsid w:val="0039444E"/>
    <w:rsid w:val="00396035"/>
    <w:rsid w:val="003B1AF5"/>
    <w:rsid w:val="003B7E0A"/>
    <w:rsid w:val="003C53FC"/>
    <w:rsid w:val="00410D06"/>
    <w:rsid w:val="00413E49"/>
    <w:rsid w:val="0041747C"/>
    <w:rsid w:val="004350E3"/>
    <w:rsid w:val="00445C05"/>
    <w:rsid w:val="00480338"/>
    <w:rsid w:val="00491B13"/>
    <w:rsid w:val="00493CCA"/>
    <w:rsid w:val="004C3C76"/>
    <w:rsid w:val="004C455C"/>
    <w:rsid w:val="005053F4"/>
    <w:rsid w:val="0051714E"/>
    <w:rsid w:val="00522A65"/>
    <w:rsid w:val="00530395"/>
    <w:rsid w:val="0054434C"/>
    <w:rsid w:val="0055211B"/>
    <w:rsid w:val="00556D55"/>
    <w:rsid w:val="00566202"/>
    <w:rsid w:val="00571727"/>
    <w:rsid w:val="00573AB9"/>
    <w:rsid w:val="00583730"/>
    <w:rsid w:val="005C3E3D"/>
    <w:rsid w:val="00615DD5"/>
    <w:rsid w:val="00625D8A"/>
    <w:rsid w:val="00633D70"/>
    <w:rsid w:val="00661F1D"/>
    <w:rsid w:val="00667B8E"/>
    <w:rsid w:val="00680CEB"/>
    <w:rsid w:val="00682F66"/>
    <w:rsid w:val="00690968"/>
    <w:rsid w:val="006C026A"/>
    <w:rsid w:val="006C14C9"/>
    <w:rsid w:val="006D5ACE"/>
    <w:rsid w:val="006F411C"/>
    <w:rsid w:val="007006C6"/>
    <w:rsid w:val="00704435"/>
    <w:rsid w:val="00722AE6"/>
    <w:rsid w:val="00723633"/>
    <w:rsid w:val="00754695"/>
    <w:rsid w:val="00756C5E"/>
    <w:rsid w:val="00762209"/>
    <w:rsid w:val="007804A6"/>
    <w:rsid w:val="00784D2E"/>
    <w:rsid w:val="007B1C1C"/>
    <w:rsid w:val="007E3D4B"/>
    <w:rsid w:val="00811EBE"/>
    <w:rsid w:val="00816D87"/>
    <w:rsid w:val="00824685"/>
    <w:rsid w:val="00862A6B"/>
    <w:rsid w:val="00870B7C"/>
    <w:rsid w:val="00872751"/>
    <w:rsid w:val="008B4B49"/>
    <w:rsid w:val="008D1891"/>
    <w:rsid w:val="008D2706"/>
    <w:rsid w:val="0092667C"/>
    <w:rsid w:val="00936E42"/>
    <w:rsid w:val="00947EAE"/>
    <w:rsid w:val="00972908"/>
    <w:rsid w:val="009B1350"/>
    <w:rsid w:val="009B3E99"/>
    <w:rsid w:val="009B7BD0"/>
    <w:rsid w:val="009C5E47"/>
    <w:rsid w:val="009D2792"/>
    <w:rsid w:val="009D5702"/>
    <w:rsid w:val="00A447C7"/>
    <w:rsid w:val="00A7021F"/>
    <w:rsid w:val="00A87BFF"/>
    <w:rsid w:val="00A9576A"/>
    <w:rsid w:val="00AD3B2E"/>
    <w:rsid w:val="00AE0943"/>
    <w:rsid w:val="00AE6A8C"/>
    <w:rsid w:val="00B0556B"/>
    <w:rsid w:val="00B05A1A"/>
    <w:rsid w:val="00B51825"/>
    <w:rsid w:val="00BB71D6"/>
    <w:rsid w:val="00BC2746"/>
    <w:rsid w:val="00C03D0A"/>
    <w:rsid w:val="00C16832"/>
    <w:rsid w:val="00C217B0"/>
    <w:rsid w:val="00C27B86"/>
    <w:rsid w:val="00C31B6C"/>
    <w:rsid w:val="00C33BDF"/>
    <w:rsid w:val="00C828C1"/>
    <w:rsid w:val="00CE3AB9"/>
    <w:rsid w:val="00D3692D"/>
    <w:rsid w:val="00D422BA"/>
    <w:rsid w:val="00D47A27"/>
    <w:rsid w:val="00D6779B"/>
    <w:rsid w:val="00D727D7"/>
    <w:rsid w:val="00D7584D"/>
    <w:rsid w:val="00D94613"/>
    <w:rsid w:val="00DB3E53"/>
    <w:rsid w:val="00DD3A26"/>
    <w:rsid w:val="00DF34E6"/>
    <w:rsid w:val="00E45A3B"/>
    <w:rsid w:val="00E472D3"/>
    <w:rsid w:val="00E71BC7"/>
    <w:rsid w:val="00EB6A4E"/>
    <w:rsid w:val="00EC23F4"/>
    <w:rsid w:val="00EC6692"/>
    <w:rsid w:val="00EE6D0A"/>
    <w:rsid w:val="00F02F21"/>
    <w:rsid w:val="00F33487"/>
    <w:rsid w:val="00F33889"/>
    <w:rsid w:val="00F45A91"/>
    <w:rsid w:val="00F50170"/>
    <w:rsid w:val="00F51F62"/>
    <w:rsid w:val="00F534B7"/>
    <w:rsid w:val="00F6175E"/>
    <w:rsid w:val="00F65F6C"/>
    <w:rsid w:val="00F747F3"/>
    <w:rsid w:val="00F91082"/>
    <w:rsid w:val="00F937B5"/>
    <w:rsid w:val="00FA53A5"/>
    <w:rsid w:val="00FA6870"/>
    <w:rsid w:val="00FB350E"/>
    <w:rsid w:val="00FE7259"/>
    <w:rsid w:val="00FF3C2B"/>
    <w:rsid w:val="00FF550B"/>
    <w:rsid w:val="01507D34"/>
    <w:rsid w:val="015A60C5"/>
    <w:rsid w:val="03762F3D"/>
    <w:rsid w:val="03B9272D"/>
    <w:rsid w:val="03B96EA9"/>
    <w:rsid w:val="03E4576F"/>
    <w:rsid w:val="0462603D"/>
    <w:rsid w:val="04C75D62"/>
    <w:rsid w:val="09511A59"/>
    <w:rsid w:val="0C4E5BBE"/>
    <w:rsid w:val="0CEF1C75"/>
    <w:rsid w:val="0EF10390"/>
    <w:rsid w:val="0FC22C67"/>
    <w:rsid w:val="10285E8F"/>
    <w:rsid w:val="10FC16EA"/>
    <w:rsid w:val="11277FB0"/>
    <w:rsid w:val="113D59D7"/>
    <w:rsid w:val="11DD7ADE"/>
    <w:rsid w:val="123526EB"/>
    <w:rsid w:val="1279575E"/>
    <w:rsid w:val="12976F0D"/>
    <w:rsid w:val="14F67CF1"/>
    <w:rsid w:val="15DA37E6"/>
    <w:rsid w:val="17157CEB"/>
    <w:rsid w:val="17733908"/>
    <w:rsid w:val="19376A6C"/>
    <w:rsid w:val="19620BB5"/>
    <w:rsid w:val="1ABA6BE8"/>
    <w:rsid w:val="1C8C2366"/>
    <w:rsid w:val="1D6B3F53"/>
    <w:rsid w:val="1F1A0416"/>
    <w:rsid w:val="20834165"/>
    <w:rsid w:val="20862EEB"/>
    <w:rsid w:val="20D17AE7"/>
    <w:rsid w:val="21A1493D"/>
    <w:rsid w:val="22FF4879"/>
    <w:rsid w:val="232102B1"/>
    <w:rsid w:val="234C6B76"/>
    <w:rsid w:val="24D334FA"/>
    <w:rsid w:val="26742C26"/>
    <w:rsid w:val="26960BDD"/>
    <w:rsid w:val="269840E0"/>
    <w:rsid w:val="26F15A73"/>
    <w:rsid w:val="275E0626"/>
    <w:rsid w:val="286B52E0"/>
    <w:rsid w:val="29A34FDC"/>
    <w:rsid w:val="2A2D4F40"/>
    <w:rsid w:val="2C30560B"/>
    <w:rsid w:val="2DAF2604"/>
    <w:rsid w:val="2E1909AE"/>
    <w:rsid w:val="30BD6A03"/>
    <w:rsid w:val="31F20FFF"/>
    <w:rsid w:val="32C5265C"/>
    <w:rsid w:val="334141A4"/>
    <w:rsid w:val="339574B1"/>
    <w:rsid w:val="343E2DC2"/>
    <w:rsid w:val="34B7500A"/>
    <w:rsid w:val="38D6254B"/>
    <w:rsid w:val="395C5CA8"/>
    <w:rsid w:val="3A9934B1"/>
    <w:rsid w:val="3B094A6A"/>
    <w:rsid w:val="3C045F86"/>
    <w:rsid w:val="3DB67B4B"/>
    <w:rsid w:val="3EA477D4"/>
    <w:rsid w:val="3EC80C8D"/>
    <w:rsid w:val="413D3C14"/>
    <w:rsid w:val="41A945C9"/>
    <w:rsid w:val="427B4921"/>
    <w:rsid w:val="43B0197F"/>
    <w:rsid w:val="44D202F8"/>
    <w:rsid w:val="45773005"/>
    <w:rsid w:val="46860C43"/>
    <w:rsid w:val="46B94916"/>
    <w:rsid w:val="49F10C60"/>
    <w:rsid w:val="4B14423A"/>
    <w:rsid w:val="4B9D671D"/>
    <w:rsid w:val="4D0F2133"/>
    <w:rsid w:val="4D1107FD"/>
    <w:rsid w:val="4D3919C1"/>
    <w:rsid w:val="4D5C75F7"/>
    <w:rsid w:val="4D6F6618"/>
    <w:rsid w:val="4DED276A"/>
    <w:rsid w:val="4F1C1B57"/>
    <w:rsid w:val="500D4962"/>
    <w:rsid w:val="524C5212"/>
    <w:rsid w:val="5283536B"/>
    <w:rsid w:val="53E0692D"/>
    <w:rsid w:val="54055868"/>
    <w:rsid w:val="547C2F28"/>
    <w:rsid w:val="54EF608D"/>
    <w:rsid w:val="572D3B16"/>
    <w:rsid w:val="57C4750C"/>
    <w:rsid w:val="57FA4163"/>
    <w:rsid w:val="58D64DCB"/>
    <w:rsid w:val="5A0667C2"/>
    <w:rsid w:val="5A6432D8"/>
    <w:rsid w:val="5AE65E30"/>
    <w:rsid w:val="5AF9704F"/>
    <w:rsid w:val="5B533F10"/>
    <w:rsid w:val="5BE659D3"/>
    <w:rsid w:val="5C620B9F"/>
    <w:rsid w:val="5DF50FB6"/>
    <w:rsid w:val="5F2D4536"/>
    <w:rsid w:val="5F846D89"/>
    <w:rsid w:val="60523013"/>
    <w:rsid w:val="636B232C"/>
    <w:rsid w:val="637B6D43"/>
    <w:rsid w:val="640C6632"/>
    <w:rsid w:val="64F94FB6"/>
    <w:rsid w:val="651C4271"/>
    <w:rsid w:val="65CE3D15"/>
    <w:rsid w:val="668002B5"/>
    <w:rsid w:val="669A46E2"/>
    <w:rsid w:val="698F343B"/>
    <w:rsid w:val="6C072BCA"/>
    <w:rsid w:val="6C3B431E"/>
    <w:rsid w:val="6EFA4222"/>
    <w:rsid w:val="6F732867"/>
    <w:rsid w:val="6FD31987"/>
    <w:rsid w:val="703277A2"/>
    <w:rsid w:val="70BA6401"/>
    <w:rsid w:val="71A94A05"/>
    <w:rsid w:val="726F6D4C"/>
    <w:rsid w:val="731D2162"/>
    <w:rsid w:val="73D67598"/>
    <w:rsid w:val="742873A2"/>
    <w:rsid w:val="7444344F"/>
    <w:rsid w:val="75B70758"/>
    <w:rsid w:val="766259C8"/>
    <w:rsid w:val="768F7791"/>
    <w:rsid w:val="775407D3"/>
    <w:rsid w:val="788C75D7"/>
    <w:rsid w:val="7A910FA6"/>
    <w:rsid w:val="7B334F2B"/>
    <w:rsid w:val="7BAC7174"/>
    <w:rsid w:val="7BF817F1"/>
    <w:rsid w:val="7C61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5"/>
    </o:shapelayout>
  </w:shapeDefaults>
  <w:decimalSymbol w:val="."/>
  <w:listSeparator w:val=","/>
  <w14:docId w14:val="33038688"/>
  <w15:docId w15:val="{C64C6559-5963-43B6-86E4-143A28B7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8">
    <w:name w:val="Balloon Text"/>
    <w:basedOn w:val="a"/>
    <w:link w:val="a9"/>
    <w:uiPriority w:val="99"/>
    <w:semiHidden/>
    <w:unhideWhenUsed/>
    <w:rsid w:val="00E71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1B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B9798-F8A3-4205-A0BC-8B4AD75E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tobetsu</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樺澤康</dc:creator>
  <cp:lastModifiedBy>布施 雅浩</cp:lastModifiedBy>
  <cp:revision>38</cp:revision>
  <cp:lastPrinted>2021-12-07T02:13:00Z</cp:lastPrinted>
  <dcterms:created xsi:type="dcterms:W3CDTF">2016-05-27T12:58:00Z</dcterms:created>
  <dcterms:modified xsi:type="dcterms:W3CDTF">2021-12-08T11:17:00Z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