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CFC6C8" w14:textId="77777777" w:rsidR="00DB5E6E" w:rsidRDefault="00DB5E6E" w:rsidP="00DB5E6E">
      <w:pPr>
        <w:pStyle w:val="Default"/>
      </w:pPr>
    </w:p>
    <w:p w14:paraId="0909AF7D" w14:textId="77777777" w:rsidR="00DB5E6E" w:rsidRPr="00A433D9" w:rsidRDefault="00171441" w:rsidP="00DB5E6E">
      <w:pPr>
        <w:pStyle w:val="Default"/>
        <w:jc w:val="center"/>
        <w:rPr>
          <w:b/>
        </w:rPr>
      </w:pPr>
      <w:r w:rsidRPr="00171441">
        <w:rPr>
          <w:rFonts w:hAnsi="ＭＳ 明朝" w:hint="eastAsia"/>
          <w:b/>
          <w:bCs/>
        </w:rPr>
        <w:t>ロイズタウン駅エリア賑わい創出事業業務委託</w:t>
      </w:r>
      <w:r w:rsidR="00BC3E50" w:rsidRPr="00A433D9">
        <w:rPr>
          <w:rFonts w:hint="eastAsia"/>
          <w:b/>
        </w:rPr>
        <w:t>特記</w:t>
      </w:r>
      <w:r w:rsidR="00DB5E6E" w:rsidRPr="00A433D9">
        <w:rPr>
          <w:rFonts w:hint="eastAsia"/>
          <w:b/>
        </w:rPr>
        <w:t>仕様書</w:t>
      </w:r>
    </w:p>
    <w:p w14:paraId="539E172A" w14:textId="77777777" w:rsidR="00DB5E6E" w:rsidRDefault="00DB5E6E" w:rsidP="00DB5E6E">
      <w:pPr>
        <w:pStyle w:val="Default"/>
        <w:rPr>
          <w:sz w:val="22"/>
          <w:szCs w:val="22"/>
        </w:rPr>
      </w:pPr>
      <w:r>
        <w:rPr>
          <w:sz w:val="22"/>
          <w:szCs w:val="22"/>
        </w:rPr>
        <w:t xml:space="preserve"> </w:t>
      </w:r>
    </w:p>
    <w:p w14:paraId="72EB8E68" w14:textId="77777777" w:rsidR="00DB5E6E" w:rsidRPr="00F050BC" w:rsidRDefault="00DB5E6E" w:rsidP="00793B5D">
      <w:pPr>
        <w:pStyle w:val="Default"/>
        <w:ind w:firstLineChars="100" w:firstLine="220"/>
        <w:rPr>
          <w:sz w:val="22"/>
          <w:szCs w:val="22"/>
        </w:rPr>
      </w:pPr>
      <w:r w:rsidRPr="00F050BC">
        <w:rPr>
          <w:rFonts w:hint="eastAsia"/>
          <w:sz w:val="22"/>
          <w:szCs w:val="22"/>
        </w:rPr>
        <w:t>本仕様書は、当別町（以下「委託者」という。）が実施する</w:t>
      </w:r>
      <w:r w:rsidR="00171441" w:rsidRPr="00F050BC">
        <w:rPr>
          <w:rFonts w:hAnsi="ＭＳ 明朝" w:hint="eastAsia"/>
          <w:sz w:val="22"/>
          <w:szCs w:val="22"/>
        </w:rPr>
        <w:t>ロイズタウン駅エリア賑わい創出事業業務委託</w:t>
      </w:r>
      <w:r w:rsidRPr="00F050BC">
        <w:rPr>
          <w:rFonts w:hint="eastAsia"/>
          <w:sz w:val="22"/>
          <w:szCs w:val="22"/>
        </w:rPr>
        <w:t>に関して必要な事項を定めるとともに、受託者が実施しなければならない事項を定める。</w:t>
      </w:r>
      <w:r w:rsidRPr="00F050BC">
        <w:rPr>
          <w:sz w:val="22"/>
          <w:szCs w:val="22"/>
        </w:rPr>
        <w:t xml:space="preserve"> </w:t>
      </w:r>
    </w:p>
    <w:p w14:paraId="51C3180D" w14:textId="77777777" w:rsidR="003F2A07" w:rsidRPr="00F050BC" w:rsidRDefault="003F2A07" w:rsidP="00DB5E6E">
      <w:pPr>
        <w:pStyle w:val="Default"/>
        <w:rPr>
          <w:sz w:val="22"/>
          <w:szCs w:val="22"/>
        </w:rPr>
      </w:pPr>
    </w:p>
    <w:p w14:paraId="447E96B2" w14:textId="31FE3ED6" w:rsidR="00DB5E6E" w:rsidRPr="00F050BC" w:rsidRDefault="00DB5E6E" w:rsidP="00DB5E6E">
      <w:pPr>
        <w:pStyle w:val="Default"/>
        <w:rPr>
          <w:sz w:val="22"/>
          <w:szCs w:val="22"/>
        </w:rPr>
      </w:pPr>
      <w:r w:rsidRPr="00F050BC">
        <w:rPr>
          <w:rFonts w:hint="eastAsia"/>
          <w:sz w:val="22"/>
          <w:szCs w:val="22"/>
        </w:rPr>
        <w:t>１</w:t>
      </w:r>
      <w:r w:rsidR="00F050BC" w:rsidRPr="00F050BC">
        <w:rPr>
          <w:rFonts w:hint="eastAsia"/>
          <w:sz w:val="22"/>
          <w:szCs w:val="22"/>
        </w:rPr>
        <w:t xml:space="preserve">　</w:t>
      </w:r>
      <w:r w:rsidRPr="00F050BC">
        <w:rPr>
          <w:rFonts w:hint="eastAsia"/>
          <w:sz w:val="22"/>
          <w:szCs w:val="22"/>
        </w:rPr>
        <w:t>委託業務名</w:t>
      </w:r>
      <w:r w:rsidRPr="00F050BC">
        <w:rPr>
          <w:sz w:val="22"/>
          <w:szCs w:val="22"/>
        </w:rPr>
        <w:t xml:space="preserve"> </w:t>
      </w:r>
    </w:p>
    <w:p w14:paraId="4767FAB0" w14:textId="77777777" w:rsidR="003F2A07" w:rsidRPr="00F050BC" w:rsidRDefault="00171441" w:rsidP="00F050BC">
      <w:pPr>
        <w:pStyle w:val="Default"/>
        <w:ind w:firstLineChars="200" w:firstLine="440"/>
        <w:rPr>
          <w:rFonts w:hAnsi="ＭＳ 明朝"/>
          <w:sz w:val="22"/>
          <w:szCs w:val="22"/>
        </w:rPr>
      </w:pPr>
      <w:r w:rsidRPr="00F050BC">
        <w:rPr>
          <w:rFonts w:hAnsi="ＭＳ 明朝" w:hint="eastAsia"/>
          <w:sz w:val="22"/>
          <w:szCs w:val="22"/>
        </w:rPr>
        <w:t>ロイズタウン駅エリア賑わい創出事業業務委託</w:t>
      </w:r>
    </w:p>
    <w:p w14:paraId="7B090B79" w14:textId="77777777" w:rsidR="00171441" w:rsidRPr="00F050BC" w:rsidRDefault="00171441" w:rsidP="00DB5E6E">
      <w:pPr>
        <w:pStyle w:val="Default"/>
        <w:rPr>
          <w:sz w:val="22"/>
          <w:szCs w:val="22"/>
        </w:rPr>
      </w:pPr>
    </w:p>
    <w:p w14:paraId="1684C6A3" w14:textId="77777777" w:rsidR="00F050BC" w:rsidRDefault="00DB5E6E" w:rsidP="00F050BC">
      <w:pPr>
        <w:pStyle w:val="Default"/>
        <w:rPr>
          <w:sz w:val="22"/>
          <w:szCs w:val="22"/>
        </w:rPr>
      </w:pPr>
      <w:r w:rsidRPr="00F050BC">
        <w:rPr>
          <w:rFonts w:hint="eastAsia"/>
          <w:sz w:val="22"/>
          <w:szCs w:val="22"/>
        </w:rPr>
        <w:t>２</w:t>
      </w:r>
      <w:r w:rsidR="00F050BC">
        <w:rPr>
          <w:rFonts w:hint="eastAsia"/>
          <w:sz w:val="22"/>
          <w:szCs w:val="22"/>
        </w:rPr>
        <w:t xml:space="preserve">　</w:t>
      </w:r>
      <w:r w:rsidRPr="00F050BC">
        <w:rPr>
          <w:rFonts w:hint="eastAsia"/>
          <w:sz w:val="22"/>
          <w:szCs w:val="22"/>
        </w:rPr>
        <w:t>業務目的</w:t>
      </w:r>
      <w:r w:rsidRPr="00F050BC">
        <w:rPr>
          <w:sz w:val="22"/>
          <w:szCs w:val="22"/>
        </w:rPr>
        <w:t xml:space="preserve"> </w:t>
      </w:r>
    </w:p>
    <w:p w14:paraId="250C00FD" w14:textId="77777777" w:rsidR="00D81C30" w:rsidRPr="00D81C30" w:rsidRDefault="00D81C30" w:rsidP="00D81C30">
      <w:pPr>
        <w:pStyle w:val="Default"/>
        <w:ind w:leftChars="100" w:left="210" w:firstLineChars="100" w:firstLine="220"/>
        <w:rPr>
          <w:rFonts w:hAnsi="ＭＳ 明朝"/>
          <w:sz w:val="22"/>
          <w:szCs w:val="22"/>
        </w:rPr>
      </w:pPr>
      <w:r w:rsidRPr="00D81C30">
        <w:rPr>
          <w:rFonts w:hAnsi="ＭＳ 明朝" w:hint="eastAsia"/>
          <w:sz w:val="22"/>
          <w:szCs w:val="22"/>
        </w:rPr>
        <w:t>当別町では、ロイズタウン駅周辺を『新しいまちの顔』と位置づけ、周辺の北欧の風道の駅とうべつや（株）ロイズコンフェクト・ロイズタウン工場などの観光施設との連携や、新技術の活用により都市部の人を呼び込み、都市機能の充実（民間投資）などを通じ、持続可能なまちづくりを進めている。</w:t>
      </w:r>
    </w:p>
    <w:p w14:paraId="56A39504" w14:textId="1C1FC3CF" w:rsidR="00624696" w:rsidRDefault="00D81C30" w:rsidP="00D81C30">
      <w:pPr>
        <w:pStyle w:val="Default"/>
        <w:ind w:leftChars="100" w:left="210" w:firstLineChars="100" w:firstLine="220"/>
        <w:rPr>
          <w:rFonts w:hAnsi="ＭＳ 明朝"/>
          <w:sz w:val="22"/>
          <w:szCs w:val="22"/>
        </w:rPr>
      </w:pPr>
      <w:r w:rsidRPr="00D81C30">
        <w:rPr>
          <w:rFonts w:hAnsi="ＭＳ 明朝" w:hint="eastAsia"/>
          <w:sz w:val="22"/>
          <w:szCs w:val="22"/>
        </w:rPr>
        <w:t>令和５年度には</w:t>
      </w:r>
      <w:r w:rsidR="006D52D1">
        <w:rPr>
          <w:rFonts w:hAnsi="ＭＳ 明朝" w:hint="eastAsia"/>
          <w:sz w:val="22"/>
          <w:szCs w:val="22"/>
        </w:rPr>
        <w:t>、</w:t>
      </w:r>
      <w:r w:rsidRPr="00D81C30">
        <w:rPr>
          <w:rFonts w:hAnsi="ＭＳ 明朝" w:hint="eastAsia"/>
          <w:sz w:val="22"/>
          <w:szCs w:val="22"/>
        </w:rPr>
        <w:t>ロイズタウン駅とロイズタウン工場をつなぐ自動運転バス実証運行と駅前広場を活用したイベントを実施し</w:t>
      </w:r>
      <w:r w:rsidR="003F3D19">
        <w:rPr>
          <w:rFonts w:hAnsi="ＭＳ 明朝" w:hint="eastAsia"/>
          <w:sz w:val="22"/>
          <w:szCs w:val="22"/>
        </w:rPr>
        <w:t>、引き続き</w:t>
      </w:r>
      <w:r w:rsidR="00B71258">
        <w:rPr>
          <w:rFonts w:hAnsi="ＭＳ 明朝" w:hint="eastAsia"/>
          <w:sz w:val="22"/>
          <w:szCs w:val="22"/>
        </w:rPr>
        <w:t>目指すまちづくり</w:t>
      </w:r>
      <w:r w:rsidR="00B71258" w:rsidRPr="00D81C30">
        <w:rPr>
          <w:rFonts w:hAnsi="ＭＳ 明朝" w:hint="eastAsia"/>
          <w:sz w:val="22"/>
          <w:szCs w:val="22"/>
        </w:rPr>
        <w:t>の実現に向け、</w:t>
      </w:r>
      <w:r w:rsidRPr="00D81C30">
        <w:rPr>
          <w:rFonts w:hAnsi="ＭＳ 明朝" w:hint="eastAsia"/>
          <w:sz w:val="22"/>
          <w:szCs w:val="22"/>
        </w:rPr>
        <w:t>道の駅とうべつまでつなぐ自動運転バスの実証運行による周遊環境の構築を進めるとともに、駅前広場でのイベントを継続して行うことで、駅周辺に人を呼びこみ、賑わいを創出することを目的とする。</w:t>
      </w:r>
    </w:p>
    <w:p w14:paraId="177DB0C8" w14:textId="77777777" w:rsidR="00D81C30" w:rsidRPr="00B71258" w:rsidRDefault="00D81C30" w:rsidP="00D81C30">
      <w:pPr>
        <w:pStyle w:val="Default"/>
        <w:ind w:firstLineChars="100" w:firstLine="220"/>
        <w:rPr>
          <w:rFonts w:hAnsi="ＭＳ 明朝"/>
          <w:sz w:val="22"/>
          <w:szCs w:val="22"/>
        </w:rPr>
      </w:pPr>
    </w:p>
    <w:p w14:paraId="5C988CCC" w14:textId="2FEC19E9" w:rsidR="00003522" w:rsidRPr="00B85E7A" w:rsidRDefault="00DB5E6E" w:rsidP="00DB5E6E">
      <w:pPr>
        <w:pStyle w:val="Default"/>
        <w:rPr>
          <w:sz w:val="22"/>
          <w:szCs w:val="22"/>
        </w:rPr>
      </w:pPr>
      <w:r w:rsidRPr="00B85E7A">
        <w:rPr>
          <w:rFonts w:hint="eastAsia"/>
          <w:sz w:val="22"/>
          <w:szCs w:val="22"/>
        </w:rPr>
        <w:t>３</w:t>
      </w:r>
      <w:r w:rsidR="00F050BC">
        <w:rPr>
          <w:rFonts w:hint="eastAsia"/>
          <w:sz w:val="22"/>
          <w:szCs w:val="22"/>
        </w:rPr>
        <w:t xml:space="preserve">　</w:t>
      </w:r>
      <w:r w:rsidRPr="00B85E7A">
        <w:rPr>
          <w:rFonts w:hint="eastAsia"/>
          <w:sz w:val="22"/>
          <w:szCs w:val="22"/>
        </w:rPr>
        <w:t>業務の期間</w:t>
      </w:r>
    </w:p>
    <w:p w14:paraId="635E5FD9" w14:textId="27164D27" w:rsidR="00CC23BA" w:rsidRPr="00B85E7A" w:rsidRDefault="00565A8D" w:rsidP="00F050BC">
      <w:pPr>
        <w:pStyle w:val="Default"/>
        <w:ind w:firstLineChars="200" w:firstLine="440"/>
        <w:rPr>
          <w:sz w:val="22"/>
          <w:szCs w:val="22"/>
        </w:rPr>
      </w:pPr>
      <w:r w:rsidRPr="00B85E7A">
        <w:rPr>
          <w:rFonts w:hint="eastAsia"/>
          <w:sz w:val="22"/>
          <w:szCs w:val="22"/>
        </w:rPr>
        <w:t>契約締結の日～</w:t>
      </w:r>
      <w:r w:rsidR="00F62560" w:rsidRPr="00B85E7A">
        <w:rPr>
          <w:rFonts w:hint="eastAsia"/>
          <w:sz w:val="22"/>
          <w:szCs w:val="22"/>
        </w:rPr>
        <w:t>令和</w:t>
      </w:r>
      <w:r w:rsidR="00BC4A9B" w:rsidRPr="00B85E7A">
        <w:rPr>
          <w:rFonts w:hint="eastAsia"/>
          <w:sz w:val="22"/>
          <w:szCs w:val="22"/>
        </w:rPr>
        <w:t>７</w:t>
      </w:r>
      <w:r w:rsidRPr="00B85E7A">
        <w:rPr>
          <w:rFonts w:hint="eastAsia"/>
          <w:sz w:val="22"/>
          <w:szCs w:val="22"/>
        </w:rPr>
        <w:t>年</w:t>
      </w:r>
      <w:r w:rsidR="00BC4A9B" w:rsidRPr="00B85E7A">
        <w:rPr>
          <w:rFonts w:hint="eastAsia"/>
          <w:sz w:val="22"/>
          <w:szCs w:val="22"/>
        </w:rPr>
        <w:t>３</w:t>
      </w:r>
      <w:r w:rsidRPr="00B85E7A">
        <w:rPr>
          <w:rFonts w:hint="eastAsia"/>
          <w:sz w:val="22"/>
          <w:szCs w:val="22"/>
        </w:rPr>
        <w:t>月</w:t>
      </w:r>
      <w:r w:rsidR="00BC4A9B" w:rsidRPr="00B85E7A">
        <w:rPr>
          <w:rFonts w:hint="eastAsia"/>
          <w:sz w:val="22"/>
          <w:szCs w:val="22"/>
        </w:rPr>
        <w:t>２１</w:t>
      </w:r>
      <w:r w:rsidR="00E321C1" w:rsidRPr="00B85E7A">
        <w:rPr>
          <w:rFonts w:hint="eastAsia"/>
          <w:sz w:val="22"/>
          <w:szCs w:val="22"/>
        </w:rPr>
        <w:t>日</w:t>
      </w:r>
      <w:r w:rsidR="004834CF">
        <w:rPr>
          <w:rFonts w:hint="eastAsia"/>
          <w:sz w:val="22"/>
          <w:szCs w:val="22"/>
        </w:rPr>
        <w:t>（金）</w:t>
      </w:r>
    </w:p>
    <w:p w14:paraId="368FFDB2" w14:textId="77777777" w:rsidR="006C1A75" w:rsidRPr="00B85E7A" w:rsidRDefault="006C1A75" w:rsidP="00163889">
      <w:pPr>
        <w:pStyle w:val="Default"/>
        <w:rPr>
          <w:sz w:val="22"/>
          <w:szCs w:val="22"/>
        </w:rPr>
      </w:pPr>
    </w:p>
    <w:p w14:paraId="4D0464CA" w14:textId="17A9DC41" w:rsidR="00DB5E6E" w:rsidRPr="00B85E7A" w:rsidRDefault="00DB5E6E" w:rsidP="00163889">
      <w:pPr>
        <w:pStyle w:val="Default"/>
        <w:rPr>
          <w:sz w:val="22"/>
          <w:szCs w:val="22"/>
        </w:rPr>
      </w:pPr>
      <w:r w:rsidRPr="00B85E7A">
        <w:rPr>
          <w:rFonts w:hint="eastAsia"/>
          <w:sz w:val="22"/>
          <w:szCs w:val="22"/>
        </w:rPr>
        <w:t>４</w:t>
      </w:r>
      <w:r w:rsidR="00F050BC">
        <w:rPr>
          <w:rFonts w:hint="eastAsia"/>
          <w:sz w:val="22"/>
          <w:szCs w:val="22"/>
        </w:rPr>
        <w:t xml:space="preserve">　</w:t>
      </w:r>
      <w:r w:rsidRPr="00B85E7A">
        <w:rPr>
          <w:rFonts w:hint="eastAsia"/>
          <w:sz w:val="22"/>
          <w:szCs w:val="22"/>
        </w:rPr>
        <w:t>業務の内容</w:t>
      </w:r>
      <w:r w:rsidRPr="00B85E7A">
        <w:rPr>
          <w:sz w:val="22"/>
          <w:szCs w:val="22"/>
        </w:rPr>
        <w:t xml:space="preserve"> </w:t>
      </w:r>
    </w:p>
    <w:p w14:paraId="3C9B6C07" w14:textId="77777777" w:rsidR="00DB5E6E" w:rsidRPr="00B85E7A" w:rsidRDefault="00DB5E6E" w:rsidP="00F050BC">
      <w:pPr>
        <w:pStyle w:val="Default"/>
        <w:ind w:firstLineChars="200" w:firstLine="440"/>
        <w:rPr>
          <w:sz w:val="22"/>
          <w:szCs w:val="22"/>
        </w:rPr>
      </w:pPr>
      <w:r w:rsidRPr="00B85E7A">
        <w:rPr>
          <w:rFonts w:hint="eastAsia"/>
          <w:sz w:val="22"/>
          <w:szCs w:val="22"/>
        </w:rPr>
        <w:t>委託業務の内容は以下のとおりとする。</w:t>
      </w:r>
      <w:r w:rsidRPr="00B85E7A">
        <w:rPr>
          <w:sz w:val="22"/>
          <w:szCs w:val="22"/>
        </w:rPr>
        <w:t xml:space="preserve"> </w:t>
      </w:r>
    </w:p>
    <w:p w14:paraId="260FDADB" w14:textId="28C4F67D" w:rsidR="00F050BC" w:rsidRDefault="00F050BC" w:rsidP="00F050BC">
      <w:pPr>
        <w:pStyle w:val="Default"/>
        <w:ind w:left="2" w:firstLineChars="100" w:firstLine="220"/>
        <w:rPr>
          <w:sz w:val="22"/>
          <w:szCs w:val="22"/>
        </w:rPr>
      </w:pPr>
      <w:r>
        <w:rPr>
          <w:rFonts w:hint="eastAsia"/>
          <w:sz w:val="22"/>
          <w:szCs w:val="22"/>
        </w:rPr>
        <w:t xml:space="preserve">①　</w:t>
      </w:r>
      <w:r w:rsidR="00F62560" w:rsidRPr="00F050BC">
        <w:rPr>
          <w:rFonts w:hint="eastAsia"/>
          <w:sz w:val="22"/>
          <w:szCs w:val="22"/>
        </w:rPr>
        <w:t>業務</w:t>
      </w:r>
      <w:r w:rsidR="00003522" w:rsidRPr="00F050BC">
        <w:rPr>
          <w:rFonts w:hint="eastAsia"/>
          <w:sz w:val="22"/>
          <w:szCs w:val="22"/>
        </w:rPr>
        <w:t>の</w:t>
      </w:r>
      <w:r w:rsidR="00DB5E6E" w:rsidRPr="00F050BC">
        <w:rPr>
          <w:rFonts w:hint="eastAsia"/>
          <w:sz w:val="22"/>
          <w:szCs w:val="22"/>
        </w:rPr>
        <w:t>準備</w:t>
      </w:r>
      <w:r w:rsidR="00003522" w:rsidRPr="00F050BC">
        <w:rPr>
          <w:rFonts w:hint="eastAsia"/>
          <w:sz w:val="22"/>
          <w:szCs w:val="22"/>
        </w:rPr>
        <w:t>検討</w:t>
      </w:r>
    </w:p>
    <w:p w14:paraId="0A3A306D" w14:textId="77777777" w:rsidR="00D81C30" w:rsidRDefault="00F62560" w:rsidP="00D81C30">
      <w:pPr>
        <w:pStyle w:val="Default"/>
        <w:ind w:leftChars="100" w:left="210" w:firstLineChars="200" w:firstLine="440"/>
        <w:rPr>
          <w:sz w:val="22"/>
          <w:szCs w:val="22"/>
        </w:rPr>
      </w:pPr>
      <w:r w:rsidRPr="00F050BC">
        <w:rPr>
          <w:rFonts w:hint="eastAsia"/>
          <w:sz w:val="22"/>
          <w:szCs w:val="22"/>
        </w:rPr>
        <w:t>道路管理者</w:t>
      </w:r>
      <w:r w:rsidR="000116E5" w:rsidRPr="00F050BC">
        <w:rPr>
          <w:rFonts w:hint="eastAsia"/>
          <w:sz w:val="22"/>
          <w:szCs w:val="22"/>
        </w:rPr>
        <w:t>・</w:t>
      </w:r>
      <w:r w:rsidRPr="00F050BC">
        <w:rPr>
          <w:rFonts w:hint="eastAsia"/>
          <w:sz w:val="22"/>
          <w:szCs w:val="22"/>
        </w:rPr>
        <w:t>警察</w:t>
      </w:r>
      <w:r w:rsidR="000116E5" w:rsidRPr="00F050BC">
        <w:rPr>
          <w:rFonts w:hint="eastAsia"/>
          <w:sz w:val="22"/>
          <w:szCs w:val="22"/>
        </w:rPr>
        <w:t>・</w:t>
      </w:r>
      <w:r w:rsidRPr="00F050BC">
        <w:rPr>
          <w:rFonts w:hint="eastAsia"/>
          <w:sz w:val="22"/>
          <w:szCs w:val="22"/>
        </w:rPr>
        <w:t>地元協議、現地確認</w:t>
      </w:r>
      <w:r w:rsidR="00B63B04" w:rsidRPr="00F050BC">
        <w:rPr>
          <w:rFonts w:hint="eastAsia"/>
          <w:sz w:val="22"/>
          <w:szCs w:val="22"/>
        </w:rPr>
        <w:t>、</w:t>
      </w:r>
      <w:r w:rsidR="00B63B04" w:rsidRPr="00F050BC">
        <w:rPr>
          <w:rFonts w:cs="Times New Roman" w:hint="eastAsia"/>
          <w:color w:val="auto"/>
          <w:sz w:val="22"/>
          <w:szCs w:val="22"/>
        </w:rPr>
        <w:t>道路使用許可の取得</w:t>
      </w:r>
      <w:r w:rsidRPr="00F050BC">
        <w:rPr>
          <w:rFonts w:hint="eastAsia"/>
          <w:sz w:val="22"/>
          <w:szCs w:val="22"/>
        </w:rPr>
        <w:t>等業務実施</w:t>
      </w:r>
      <w:r w:rsidR="00DB5E6E" w:rsidRPr="00F050BC">
        <w:rPr>
          <w:rFonts w:hint="eastAsia"/>
          <w:sz w:val="22"/>
          <w:szCs w:val="22"/>
        </w:rPr>
        <w:t>にあた</w:t>
      </w:r>
      <w:r w:rsidR="00F07390" w:rsidRPr="00F050BC">
        <w:rPr>
          <w:rFonts w:hint="eastAsia"/>
          <w:sz w:val="22"/>
          <w:szCs w:val="22"/>
        </w:rPr>
        <w:t>って</w:t>
      </w:r>
    </w:p>
    <w:p w14:paraId="3E495440" w14:textId="1D636C30" w:rsidR="00F050BC" w:rsidRDefault="00F07390" w:rsidP="00D81C30">
      <w:pPr>
        <w:pStyle w:val="Default"/>
        <w:ind w:firstLineChars="200" w:firstLine="440"/>
        <w:rPr>
          <w:sz w:val="22"/>
          <w:szCs w:val="22"/>
        </w:rPr>
      </w:pPr>
      <w:r w:rsidRPr="00F050BC">
        <w:rPr>
          <w:rFonts w:hint="eastAsia"/>
          <w:sz w:val="22"/>
          <w:szCs w:val="22"/>
        </w:rPr>
        <w:t>の準備検討</w:t>
      </w:r>
      <w:r w:rsidR="000D2FE7" w:rsidRPr="00F050BC">
        <w:rPr>
          <w:rFonts w:hint="eastAsia"/>
          <w:sz w:val="22"/>
          <w:szCs w:val="22"/>
        </w:rPr>
        <w:t>を行う。</w:t>
      </w:r>
    </w:p>
    <w:p w14:paraId="00DCB3CA" w14:textId="4837F4DF" w:rsidR="00F050BC" w:rsidRDefault="00F050BC" w:rsidP="00F050BC">
      <w:pPr>
        <w:pStyle w:val="Default"/>
        <w:ind w:firstLineChars="100" w:firstLine="220"/>
        <w:rPr>
          <w:sz w:val="22"/>
          <w:szCs w:val="22"/>
        </w:rPr>
      </w:pPr>
      <w:r>
        <w:rPr>
          <w:rFonts w:hAnsi="ＭＳ 明朝" w:hint="eastAsia"/>
          <w:sz w:val="22"/>
          <w:szCs w:val="22"/>
        </w:rPr>
        <w:t xml:space="preserve">②　</w:t>
      </w:r>
      <w:r w:rsidR="00F62560" w:rsidRPr="00B85E7A">
        <w:rPr>
          <w:rFonts w:hAnsi="ＭＳ 明朝" w:hint="eastAsia"/>
          <w:sz w:val="22"/>
          <w:szCs w:val="22"/>
        </w:rPr>
        <w:t>ルート調整</w:t>
      </w:r>
      <w:r w:rsidR="00E0678A">
        <w:rPr>
          <w:rFonts w:hAnsi="ＭＳ 明朝" w:hint="eastAsia"/>
          <w:sz w:val="22"/>
          <w:szCs w:val="22"/>
        </w:rPr>
        <w:t>・走行設定等</w:t>
      </w:r>
    </w:p>
    <w:p w14:paraId="454865C1" w14:textId="6B87A988" w:rsidR="00F62560" w:rsidRPr="00304EC2" w:rsidRDefault="00B85E7A" w:rsidP="00F050BC">
      <w:pPr>
        <w:pStyle w:val="Default"/>
        <w:ind w:leftChars="200" w:left="420" w:firstLineChars="100" w:firstLine="220"/>
        <w:rPr>
          <w:color w:val="FF0000"/>
          <w:sz w:val="22"/>
          <w:szCs w:val="22"/>
        </w:rPr>
      </w:pPr>
      <w:r w:rsidRPr="00F050BC">
        <w:rPr>
          <w:rFonts w:hAnsi="ＭＳ 明朝" w:hint="eastAsia"/>
          <w:sz w:val="22"/>
          <w:szCs w:val="22"/>
        </w:rPr>
        <w:t>運行ルートは、</w:t>
      </w:r>
      <w:r w:rsidR="005A05C7" w:rsidRPr="00F050BC">
        <w:rPr>
          <w:rFonts w:hAnsi="ＭＳ 明朝" w:hint="eastAsia"/>
          <w:sz w:val="22"/>
          <w:szCs w:val="22"/>
        </w:rPr>
        <w:t>地域の交通拠点となる</w:t>
      </w:r>
      <w:r w:rsidRPr="00F050BC">
        <w:rPr>
          <w:rFonts w:hAnsi="ＭＳ 明朝" w:hint="eastAsia"/>
          <w:sz w:val="22"/>
          <w:szCs w:val="22"/>
        </w:rPr>
        <w:t>ＪＲ</w:t>
      </w:r>
      <w:r w:rsidR="005A05C7" w:rsidRPr="00F050BC">
        <w:rPr>
          <w:rFonts w:hAnsi="ＭＳ 明朝" w:hint="eastAsia"/>
          <w:sz w:val="22"/>
          <w:szCs w:val="22"/>
        </w:rPr>
        <w:t>ロイズタウン駅を中心に、</w:t>
      </w:r>
      <w:r w:rsidRPr="00F050BC">
        <w:rPr>
          <w:rFonts w:hAnsi="ＭＳ 明朝" w:hint="eastAsia"/>
          <w:sz w:val="22"/>
          <w:szCs w:val="22"/>
        </w:rPr>
        <w:t>（株）ロイズコンフェクト・ロイズタウン工場</w:t>
      </w:r>
      <w:r w:rsidR="000D2FE7" w:rsidRPr="00F050BC">
        <w:rPr>
          <w:rFonts w:hAnsi="ＭＳ 明朝" w:hint="eastAsia"/>
          <w:sz w:val="22"/>
          <w:szCs w:val="22"/>
        </w:rPr>
        <w:t>、</w:t>
      </w:r>
      <w:r w:rsidRPr="00F050BC">
        <w:rPr>
          <w:rFonts w:hAnsi="ＭＳ 明朝" w:hint="eastAsia"/>
          <w:sz w:val="22"/>
          <w:szCs w:val="22"/>
        </w:rPr>
        <w:t>北欧の風道の駅とうべつを結ぶ</w:t>
      </w:r>
      <w:r w:rsidR="001808A9">
        <w:rPr>
          <w:rFonts w:hAnsi="ＭＳ 明朝" w:hint="eastAsia"/>
          <w:sz w:val="22"/>
          <w:szCs w:val="22"/>
        </w:rPr>
        <w:t>、各施設の周遊に</w:t>
      </w:r>
      <w:r w:rsidR="00DD1277">
        <w:rPr>
          <w:rFonts w:hAnsi="ＭＳ 明朝" w:hint="eastAsia"/>
          <w:sz w:val="22"/>
          <w:szCs w:val="22"/>
        </w:rPr>
        <w:t>効果的なルートを提案する</w:t>
      </w:r>
      <w:r w:rsidRPr="00F050BC">
        <w:rPr>
          <w:rFonts w:hAnsi="ＭＳ 明朝" w:hint="eastAsia"/>
          <w:sz w:val="22"/>
          <w:szCs w:val="22"/>
        </w:rPr>
        <w:t>こととし、</w:t>
      </w:r>
      <w:r w:rsidR="000D2FE7" w:rsidRPr="00F050BC">
        <w:rPr>
          <w:rFonts w:hAnsi="ＭＳ 明朝" w:hint="eastAsia"/>
          <w:sz w:val="22"/>
          <w:szCs w:val="22"/>
        </w:rPr>
        <w:t>交通、道路状況を考慮し</w:t>
      </w:r>
      <w:r w:rsidRPr="00F050BC">
        <w:rPr>
          <w:rFonts w:hAnsi="ＭＳ 明朝" w:hint="eastAsia"/>
          <w:sz w:val="22"/>
          <w:szCs w:val="22"/>
        </w:rPr>
        <w:t>た</w:t>
      </w:r>
      <w:r w:rsidR="000D2FE7" w:rsidRPr="00F050BC">
        <w:rPr>
          <w:rFonts w:hAnsi="ＭＳ 明朝" w:hint="eastAsia"/>
          <w:sz w:val="22"/>
          <w:szCs w:val="22"/>
        </w:rPr>
        <w:t>ルートの調整及び</w:t>
      </w:r>
      <w:r w:rsidR="008F58CB" w:rsidRPr="00207AF2">
        <w:rPr>
          <w:rFonts w:hAnsi="ＭＳ 明朝" w:hint="eastAsia"/>
          <w:color w:val="auto"/>
          <w:sz w:val="22"/>
          <w:szCs w:val="22"/>
        </w:rPr>
        <w:t>、</w:t>
      </w:r>
      <w:r w:rsidR="000D2FE7" w:rsidRPr="00207AF2">
        <w:rPr>
          <w:rFonts w:hAnsi="ＭＳ 明朝" w:hint="eastAsia"/>
          <w:color w:val="auto"/>
          <w:sz w:val="22"/>
          <w:szCs w:val="22"/>
        </w:rPr>
        <w:t>自動運転に必要な</w:t>
      </w:r>
      <w:r w:rsidR="00A326BE" w:rsidRPr="00207AF2">
        <w:rPr>
          <w:rFonts w:hAnsi="ＭＳ 明朝" w:hint="eastAsia"/>
          <w:color w:val="auto"/>
          <w:sz w:val="22"/>
          <w:szCs w:val="22"/>
        </w:rPr>
        <w:t>走行設定（</w:t>
      </w:r>
      <w:r w:rsidR="003F3D19" w:rsidRPr="00207AF2">
        <w:rPr>
          <w:rFonts w:hAnsi="ＭＳ 明朝" w:hint="eastAsia"/>
          <w:color w:val="auto"/>
          <w:sz w:val="22"/>
          <w:szCs w:val="22"/>
        </w:rPr>
        <w:t>高精度</w:t>
      </w:r>
      <w:r w:rsidR="00BC4A9B" w:rsidRPr="00207AF2">
        <w:rPr>
          <w:rFonts w:hAnsi="ＭＳ 明朝" w:hint="eastAsia"/>
          <w:color w:val="auto"/>
          <w:sz w:val="22"/>
          <w:szCs w:val="22"/>
        </w:rPr>
        <w:t>３ＤＭＡＰ</w:t>
      </w:r>
      <w:r w:rsidR="000D2FE7" w:rsidRPr="00207AF2">
        <w:rPr>
          <w:rFonts w:hAnsi="ＭＳ 明朝" w:hint="eastAsia"/>
          <w:color w:val="auto"/>
          <w:sz w:val="22"/>
          <w:szCs w:val="22"/>
        </w:rPr>
        <w:t>の作成</w:t>
      </w:r>
      <w:r w:rsidR="00A326BE" w:rsidRPr="00207AF2">
        <w:rPr>
          <w:rFonts w:hAnsi="ＭＳ 明朝" w:hint="eastAsia"/>
          <w:color w:val="auto"/>
          <w:sz w:val="22"/>
          <w:szCs w:val="22"/>
        </w:rPr>
        <w:t>など）</w:t>
      </w:r>
      <w:r w:rsidR="000D2FE7" w:rsidRPr="00207AF2">
        <w:rPr>
          <w:rFonts w:hAnsi="ＭＳ 明朝" w:hint="eastAsia"/>
          <w:color w:val="auto"/>
          <w:sz w:val="22"/>
          <w:szCs w:val="22"/>
        </w:rPr>
        <w:t>を行う。</w:t>
      </w:r>
      <w:r w:rsidR="00304EC2" w:rsidRPr="00207AF2">
        <w:rPr>
          <w:rFonts w:hAnsi="ＭＳ 明朝" w:hint="eastAsia"/>
          <w:color w:val="auto"/>
          <w:sz w:val="22"/>
          <w:szCs w:val="22"/>
        </w:rPr>
        <w:t>ただし、</w:t>
      </w:r>
      <w:r w:rsidR="00F72CBA" w:rsidRPr="00207AF2">
        <w:rPr>
          <w:rFonts w:hAnsi="ＭＳ 明朝" w:hint="eastAsia"/>
          <w:color w:val="auto"/>
          <w:sz w:val="22"/>
          <w:szCs w:val="22"/>
        </w:rPr>
        <w:t>選定された事業者には</w:t>
      </w:r>
      <w:r w:rsidR="00DD1277" w:rsidRPr="00207AF2">
        <w:rPr>
          <w:rFonts w:hAnsi="ＭＳ 明朝" w:hint="eastAsia"/>
          <w:color w:val="auto"/>
          <w:sz w:val="22"/>
          <w:szCs w:val="22"/>
        </w:rPr>
        <w:t>、</w:t>
      </w:r>
      <w:r w:rsidR="00F72CBA" w:rsidRPr="00207AF2">
        <w:rPr>
          <w:rFonts w:hAnsi="ＭＳ 明朝" w:hint="eastAsia"/>
          <w:color w:val="auto"/>
          <w:sz w:val="22"/>
          <w:szCs w:val="22"/>
        </w:rPr>
        <w:t>Ｒ５年度</w:t>
      </w:r>
      <w:r w:rsidR="00DD1277" w:rsidRPr="00207AF2">
        <w:rPr>
          <w:rFonts w:hAnsi="ＭＳ 明朝" w:hint="eastAsia"/>
          <w:color w:val="auto"/>
          <w:sz w:val="22"/>
          <w:szCs w:val="22"/>
        </w:rPr>
        <w:t>に実施したＪＲロイズタウン駅～（株）ロイズコンフェクト・ロ</w:t>
      </w:r>
      <w:r w:rsidR="00DD1277">
        <w:rPr>
          <w:rFonts w:hAnsi="ＭＳ 明朝" w:hint="eastAsia"/>
          <w:color w:val="auto"/>
          <w:sz w:val="22"/>
          <w:szCs w:val="22"/>
        </w:rPr>
        <w:t>イズタウン工場間の</w:t>
      </w:r>
      <w:r w:rsidR="00F72CBA" w:rsidRPr="00F72CBA">
        <w:rPr>
          <w:rFonts w:hAnsi="ＭＳ 明朝" w:hint="eastAsia"/>
          <w:color w:val="auto"/>
          <w:sz w:val="22"/>
          <w:szCs w:val="22"/>
        </w:rPr>
        <w:t>走行データなどは必要に応じて提供する</w:t>
      </w:r>
      <w:r w:rsidR="00304EC2" w:rsidRPr="00F72CBA">
        <w:rPr>
          <w:rFonts w:hAnsi="ＭＳ 明朝" w:hint="eastAsia"/>
          <w:color w:val="auto"/>
          <w:sz w:val="22"/>
          <w:szCs w:val="22"/>
        </w:rPr>
        <w:t>。</w:t>
      </w:r>
    </w:p>
    <w:p w14:paraId="057489FD" w14:textId="661875D0" w:rsidR="00F62560" w:rsidRPr="00B85E7A" w:rsidRDefault="00F050BC" w:rsidP="00F050BC">
      <w:pPr>
        <w:pStyle w:val="Default"/>
        <w:ind w:firstLineChars="100" w:firstLine="220"/>
        <w:rPr>
          <w:sz w:val="22"/>
          <w:szCs w:val="22"/>
        </w:rPr>
      </w:pPr>
      <w:r>
        <w:rPr>
          <w:rFonts w:hAnsi="ＭＳ 明朝" w:hint="eastAsia"/>
          <w:snapToGrid w:val="0"/>
          <w:sz w:val="22"/>
          <w:szCs w:val="22"/>
        </w:rPr>
        <w:t xml:space="preserve">③　</w:t>
      </w:r>
      <w:r w:rsidR="000D2FE7" w:rsidRPr="00B85E7A">
        <w:rPr>
          <w:rFonts w:hAnsi="ＭＳ 明朝" w:hint="eastAsia"/>
          <w:snapToGrid w:val="0"/>
          <w:sz w:val="22"/>
          <w:szCs w:val="22"/>
        </w:rPr>
        <w:t>実証運行</w:t>
      </w:r>
    </w:p>
    <w:p w14:paraId="3C5B47A0" w14:textId="5D721168" w:rsidR="00B63B04" w:rsidRDefault="0003539C" w:rsidP="00304EC2">
      <w:pPr>
        <w:pStyle w:val="Default"/>
        <w:ind w:leftChars="202" w:left="424" w:firstLineChars="104" w:firstLine="229"/>
        <w:rPr>
          <w:rFonts w:hAnsi="ＭＳ 明朝"/>
          <w:snapToGrid w:val="0"/>
          <w:sz w:val="22"/>
          <w:szCs w:val="22"/>
        </w:rPr>
      </w:pPr>
      <w:r>
        <w:rPr>
          <w:rFonts w:hAnsi="ＭＳ 明朝" w:hint="eastAsia"/>
          <w:snapToGrid w:val="0"/>
          <w:sz w:val="22"/>
          <w:szCs w:val="22"/>
        </w:rPr>
        <w:t>自動運転レベルはレベル２以上とし、</w:t>
      </w:r>
      <w:r w:rsidR="00E14BEF" w:rsidRPr="00B85E7A">
        <w:rPr>
          <w:rFonts w:hAnsi="ＭＳ 明朝" w:hint="eastAsia"/>
          <w:snapToGrid w:val="0"/>
          <w:sz w:val="22"/>
          <w:szCs w:val="22"/>
        </w:rPr>
        <w:t>「</w:t>
      </w:r>
      <w:r w:rsidR="00E9365E">
        <w:rPr>
          <w:rFonts w:hAnsi="ＭＳ 明朝" w:hint="eastAsia"/>
          <w:snapToGrid w:val="0"/>
          <w:sz w:val="22"/>
          <w:szCs w:val="22"/>
        </w:rPr>
        <w:t>公道</w:t>
      </w:r>
      <w:r w:rsidR="00E14BEF" w:rsidRPr="00B85E7A">
        <w:rPr>
          <w:rFonts w:hAnsi="ＭＳ 明朝" w:hint="eastAsia"/>
          <w:snapToGrid w:val="0"/>
          <w:sz w:val="22"/>
          <w:szCs w:val="22"/>
        </w:rPr>
        <w:t>実証実験のための</w:t>
      </w:r>
      <w:r w:rsidR="008F58CB" w:rsidRPr="00B85E7A">
        <w:rPr>
          <w:rFonts w:hAnsi="ＭＳ 明朝" w:hint="eastAsia"/>
          <w:snapToGrid w:val="0"/>
          <w:sz w:val="22"/>
          <w:szCs w:val="22"/>
        </w:rPr>
        <w:t>ガイドライン」</w:t>
      </w:r>
      <w:r w:rsidR="00F12E61" w:rsidRPr="00B85E7A">
        <w:rPr>
          <w:rFonts w:hAnsi="ＭＳ 明朝" w:hint="eastAsia"/>
          <w:snapToGrid w:val="0"/>
          <w:sz w:val="22"/>
          <w:szCs w:val="22"/>
        </w:rPr>
        <w:t>（</w:t>
      </w:r>
      <w:r w:rsidR="008F58CB" w:rsidRPr="00B85E7A">
        <w:rPr>
          <w:rFonts w:hAnsi="ＭＳ 明朝" w:hint="eastAsia"/>
          <w:snapToGrid w:val="0"/>
          <w:sz w:val="22"/>
          <w:szCs w:val="22"/>
        </w:rPr>
        <w:t>警察庁</w:t>
      </w:r>
      <w:r w:rsidR="00F12E61" w:rsidRPr="00B85E7A">
        <w:rPr>
          <w:rFonts w:hAnsi="ＭＳ 明朝" w:hint="eastAsia"/>
          <w:snapToGrid w:val="0"/>
          <w:sz w:val="22"/>
          <w:szCs w:val="22"/>
        </w:rPr>
        <w:t>）及び「自動運転車の安全技術ガイドライン」（国土交通省自動車局）</w:t>
      </w:r>
      <w:r w:rsidR="008F58CB" w:rsidRPr="00B85E7A">
        <w:rPr>
          <w:rFonts w:hAnsi="ＭＳ 明朝" w:hint="eastAsia"/>
          <w:snapToGrid w:val="0"/>
          <w:sz w:val="22"/>
          <w:szCs w:val="22"/>
        </w:rPr>
        <w:t>に即し</w:t>
      </w:r>
      <w:r w:rsidR="00E14BEF" w:rsidRPr="00B85E7A">
        <w:rPr>
          <w:rFonts w:hAnsi="ＭＳ 明朝" w:hint="eastAsia"/>
          <w:snapToGrid w:val="0"/>
          <w:sz w:val="22"/>
          <w:szCs w:val="22"/>
        </w:rPr>
        <w:t>実施す</w:t>
      </w:r>
      <w:r w:rsidR="00E14BEF" w:rsidRPr="00B85E7A">
        <w:rPr>
          <w:rFonts w:hAnsi="ＭＳ 明朝" w:hint="eastAsia"/>
          <w:snapToGrid w:val="0"/>
          <w:sz w:val="22"/>
          <w:szCs w:val="22"/>
        </w:rPr>
        <w:lastRenderedPageBreak/>
        <w:t>る</w:t>
      </w:r>
      <w:r w:rsidR="00AA4F26">
        <w:rPr>
          <w:rFonts w:hAnsi="ＭＳ 明朝" w:hint="eastAsia"/>
          <w:snapToGrid w:val="0"/>
          <w:sz w:val="22"/>
          <w:szCs w:val="22"/>
        </w:rPr>
        <w:t>。</w:t>
      </w:r>
      <w:r w:rsidR="00A326BE">
        <w:rPr>
          <w:rFonts w:hAnsi="ＭＳ 明朝" w:hint="eastAsia"/>
          <w:snapToGrid w:val="0"/>
          <w:sz w:val="22"/>
          <w:szCs w:val="22"/>
        </w:rPr>
        <w:t>運行の本番期間は８月</w:t>
      </w:r>
      <w:r w:rsidR="004127B0">
        <w:rPr>
          <w:rFonts w:hAnsi="ＭＳ 明朝" w:hint="eastAsia"/>
          <w:snapToGrid w:val="0"/>
          <w:sz w:val="22"/>
          <w:szCs w:val="22"/>
        </w:rPr>
        <w:t>以降</w:t>
      </w:r>
      <w:r w:rsidR="00A326BE">
        <w:rPr>
          <w:rFonts w:hAnsi="ＭＳ 明朝" w:hint="eastAsia"/>
          <w:snapToGrid w:val="0"/>
          <w:sz w:val="22"/>
          <w:szCs w:val="22"/>
        </w:rPr>
        <w:t>に開始し、３０日間程度とする。</w:t>
      </w:r>
      <w:r w:rsidR="00AA4F26">
        <w:rPr>
          <w:rFonts w:hAnsi="ＭＳ 明朝" w:hint="eastAsia"/>
          <w:snapToGrid w:val="0"/>
          <w:sz w:val="22"/>
          <w:szCs w:val="22"/>
        </w:rPr>
        <w:t>実証運行にあたっては、</w:t>
      </w:r>
      <w:r w:rsidR="00A84D3A" w:rsidRPr="0003539C">
        <w:rPr>
          <w:rFonts w:hAnsi="ＭＳ 明朝" w:hint="eastAsia"/>
          <w:snapToGrid w:val="0"/>
          <w:sz w:val="22"/>
          <w:szCs w:val="22"/>
        </w:rPr>
        <w:t>将来的なレベル４での</w:t>
      </w:r>
      <w:r w:rsidRPr="0003539C">
        <w:rPr>
          <w:rFonts w:hAnsi="ＭＳ 明朝" w:hint="eastAsia"/>
          <w:snapToGrid w:val="0"/>
          <w:sz w:val="22"/>
          <w:szCs w:val="22"/>
        </w:rPr>
        <w:t>社会実装</w:t>
      </w:r>
      <w:r w:rsidR="00A84D3A" w:rsidRPr="0003539C">
        <w:rPr>
          <w:rFonts w:hAnsi="ＭＳ 明朝" w:hint="eastAsia"/>
          <w:snapToGrid w:val="0"/>
          <w:sz w:val="22"/>
          <w:szCs w:val="22"/>
        </w:rPr>
        <w:t>を見据えた</w:t>
      </w:r>
      <w:r w:rsidR="00634637">
        <w:rPr>
          <w:rFonts w:hAnsi="ＭＳ 明朝" w:hint="eastAsia"/>
          <w:snapToGrid w:val="0"/>
          <w:sz w:val="22"/>
          <w:szCs w:val="22"/>
        </w:rPr>
        <w:t>取り組み</w:t>
      </w:r>
      <w:r w:rsidR="005A0EDB">
        <w:rPr>
          <w:rFonts w:hAnsi="ＭＳ 明朝" w:hint="eastAsia"/>
          <w:snapToGrid w:val="0"/>
          <w:sz w:val="22"/>
          <w:szCs w:val="22"/>
        </w:rPr>
        <w:t>を</w:t>
      </w:r>
      <w:r w:rsidR="00634637">
        <w:rPr>
          <w:rFonts w:hAnsi="ＭＳ 明朝" w:hint="eastAsia"/>
          <w:snapToGrid w:val="0"/>
          <w:sz w:val="22"/>
          <w:szCs w:val="22"/>
        </w:rPr>
        <w:t>すること</w:t>
      </w:r>
      <w:r w:rsidR="00AA4F26">
        <w:rPr>
          <w:rFonts w:hAnsi="ＭＳ 明朝" w:hint="eastAsia"/>
          <w:snapToGrid w:val="0"/>
          <w:sz w:val="22"/>
          <w:szCs w:val="22"/>
        </w:rPr>
        <w:t>のほか、</w:t>
      </w:r>
      <w:r w:rsidR="00A84D3A" w:rsidRPr="0003539C">
        <w:rPr>
          <w:rFonts w:hAnsi="ＭＳ 明朝" w:hint="eastAsia"/>
          <w:snapToGrid w:val="0"/>
          <w:sz w:val="22"/>
          <w:szCs w:val="22"/>
        </w:rPr>
        <w:t>交通</w:t>
      </w:r>
      <w:r w:rsidR="00A84D3A">
        <w:rPr>
          <w:rFonts w:hAnsi="ＭＳ 明朝" w:hint="eastAsia"/>
          <w:snapToGrid w:val="0"/>
          <w:sz w:val="22"/>
          <w:szCs w:val="22"/>
        </w:rPr>
        <w:t>安全施設</w:t>
      </w:r>
      <w:r w:rsidR="005A0EDB">
        <w:rPr>
          <w:rFonts w:hAnsi="ＭＳ 明朝" w:hint="eastAsia"/>
          <w:snapToGrid w:val="0"/>
          <w:sz w:val="22"/>
          <w:szCs w:val="22"/>
        </w:rPr>
        <w:t>（信号機）</w:t>
      </w:r>
      <w:r w:rsidR="00A84D3A">
        <w:rPr>
          <w:rFonts w:hAnsi="ＭＳ 明朝" w:hint="eastAsia"/>
          <w:snapToGrid w:val="0"/>
          <w:sz w:val="22"/>
          <w:szCs w:val="22"/>
        </w:rPr>
        <w:t>との協調を実施する</w:t>
      </w:r>
      <w:r w:rsidR="00B23036">
        <w:rPr>
          <w:rFonts w:hAnsi="ＭＳ 明朝" w:hint="eastAsia"/>
          <w:snapToGrid w:val="0"/>
          <w:sz w:val="22"/>
          <w:szCs w:val="22"/>
        </w:rPr>
        <w:t>。</w:t>
      </w:r>
      <w:r w:rsidR="00AA4F26">
        <w:rPr>
          <w:rFonts w:hAnsi="ＭＳ 明朝" w:hint="eastAsia"/>
          <w:snapToGrid w:val="0"/>
          <w:sz w:val="22"/>
          <w:szCs w:val="22"/>
        </w:rPr>
        <w:t>また、</w:t>
      </w:r>
      <w:r w:rsidR="00B23036">
        <w:rPr>
          <w:rFonts w:hAnsi="ＭＳ 明朝" w:hint="eastAsia"/>
          <w:snapToGrid w:val="0"/>
          <w:sz w:val="22"/>
          <w:szCs w:val="22"/>
        </w:rPr>
        <w:t>実証運行に最適な</w:t>
      </w:r>
      <w:r w:rsidR="00A84D3A" w:rsidRPr="00B85E7A">
        <w:rPr>
          <w:rFonts w:hAnsi="ＭＳ 明朝" w:hint="eastAsia"/>
          <w:snapToGrid w:val="0"/>
          <w:sz w:val="22"/>
          <w:szCs w:val="22"/>
        </w:rPr>
        <w:t>自動運転システムを搭載した車両を使用</w:t>
      </w:r>
      <w:r w:rsidR="00B23036">
        <w:rPr>
          <w:rFonts w:hAnsi="ＭＳ 明朝" w:hint="eastAsia"/>
          <w:snapToGrid w:val="0"/>
          <w:sz w:val="22"/>
          <w:szCs w:val="22"/>
        </w:rPr>
        <w:t>し、</w:t>
      </w:r>
      <w:r w:rsidR="00AA4F26">
        <w:rPr>
          <w:rFonts w:hAnsi="ＭＳ 明朝" w:hint="eastAsia"/>
          <w:snapToGrid w:val="0"/>
          <w:sz w:val="22"/>
          <w:szCs w:val="22"/>
        </w:rPr>
        <w:t>ルート内の円滑な運行や効</w:t>
      </w:r>
      <w:r w:rsidR="00B23036">
        <w:rPr>
          <w:rFonts w:hAnsi="ＭＳ 明朝" w:hint="eastAsia"/>
          <w:snapToGrid w:val="0"/>
          <w:sz w:val="22"/>
          <w:szCs w:val="22"/>
        </w:rPr>
        <w:t>率的な</w:t>
      </w:r>
      <w:r w:rsidR="00AA4F26">
        <w:rPr>
          <w:rFonts w:hAnsi="ＭＳ 明朝" w:hint="eastAsia"/>
          <w:snapToGrid w:val="0"/>
          <w:sz w:val="22"/>
          <w:szCs w:val="22"/>
        </w:rPr>
        <w:t>実証となるような運行体制と</w:t>
      </w:r>
      <w:r w:rsidR="00E7191C">
        <w:rPr>
          <w:rFonts w:hAnsi="ＭＳ 明朝" w:hint="eastAsia"/>
          <w:snapToGrid w:val="0"/>
          <w:sz w:val="22"/>
          <w:szCs w:val="22"/>
        </w:rPr>
        <w:t>する</w:t>
      </w:r>
      <w:r w:rsidR="00B23036">
        <w:rPr>
          <w:rFonts w:hAnsi="ＭＳ 明朝" w:hint="eastAsia"/>
          <w:snapToGrid w:val="0"/>
          <w:sz w:val="22"/>
          <w:szCs w:val="22"/>
        </w:rPr>
        <w:t>。</w:t>
      </w:r>
    </w:p>
    <w:p w14:paraId="510A2741" w14:textId="4B707CF5" w:rsidR="00CD04B6" w:rsidRPr="006C1756" w:rsidRDefault="00CD04B6" w:rsidP="006C1756">
      <w:pPr>
        <w:pStyle w:val="Default"/>
        <w:ind w:firstLineChars="100" w:firstLine="220"/>
        <w:rPr>
          <w:rFonts w:hAnsi="ＭＳ 明朝"/>
          <w:snapToGrid w:val="0"/>
          <w:color w:val="FF0000"/>
          <w:sz w:val="22"/>
          <w:szCs w:val="22"/>
        </w:rPr>
      </w:pPr>
      <w:r>
        <w:rPr>
          <w:rFonts w:hAnsi="ＭＳ 明朝" w:hint="eastAsia"/>
          <w:snapToGrid w:val="0"/>
          <w:sz w:val="22"/>
          <w:szCs w:val="22"/>
        </w:rPr>
        <w:t xml:space="preserve">④　</w:t>
      </w:r>
      <w:r w:rsidR="00E14BEF" w:rsidRPr="00B85E7A">
        <w:rPr>
          <w:rFonts w:hAnsi="ＭＳ 明朝" w:hint="eastAsia"/>
          <w:snapToGrid w:val="0"/>
          <w:sz w:val="22"/>
          <w:szCs w:val="22"/>
        </w:rPr>
        <w:t>実証運行による分析</w:t>
      </w:r>
    </w:p>
    <w:p w14:paraId="44C0CDE4" w14:textId="01457A15" w:rsidR="007815E6" w:rsidRPr="00FB5A7D" w:rsidRDefault="008F58CB" w:rsidP="00885B13">
      <w:pPr>
        <w:pStyle w:val="Default"/>
        <w:ind w:leftChars="202" w:left="424" w:firstLineChars="106" w:firstLine="233"/>
        <w:rPr>
          <w:sz w:val="22"/>
          <w:szCs w:val="22"/>
        </w:rPr>
      </w:pPr>
      <w:r w:rsidRPr="00FB5A7D">
        <w:rPr>
          <w:rFonts w:cs="Times New Roman" w:hint="eastAsia"/>
          <w:color w:val="auto"/>
          <w:sz w:val="22"/>
          <w:szCs w:val="22"/>
        </w:rPr>
        <w:t>実証運行</w:t>
      </w:r>
      <w:r w:rsidR="000116E5" w:rsidRPr="00FB5A7D">
        <w:rPr>
          <w:rFonts w:cs="Times New Roman" w:hint="eastAsia"/>
          <w:color w:val="auto"/>
          <w:sz w:val="22"/>
          <w:szCs w:val="22"/>
        </w:rPr>
        <w:t>で得られた技術的な成果、課題について取りまとめ、分析</w:t>
      </w:r>
      <w:r w:rsidR="00885B13">
        <w:rPr>
          <w:rFonts w:cs="Times New Roman" w:hint="eastAsia"/>
          <w:color w:val="auto"/>
          <w:sz w:val="22"/>
          <w:szCs w:val="22"/>
        </w:rPr>
        <w:t>・</w:t>
      </w:r>
      <w:r w:rsidR="000116E5" w:rsidRPr="00FB5A7D">
        <w:rPr>
          <w:rFonts w:cs="Times New Roman" w:hint="eastAsia"/>
          <w:color w:val="auto"/>
          <w:sz w:val="22"/>
          <w:szCs w:val="22"/>
        </w:rPr>
        <w:t>検討を行い成果</w:t>
      </w:r>
      <w:r w:rsidR="00F12E61" w:rsidRPr="00FB5A7D">
        <w:rPr>
          <w:rFonts w:cs="Times New Roman" w:hint="eastAsia"/>
          <w:color w:val="auto"/>
          <w:sz w:val="22"/>
          <w:szCs w:val="22"/>
        </w:rPr>
        <w:t>報告</w:t>
      </w:r>
      <w:r w:rsidR="000116E5" w:rsidRPr="00FB5A7D">
        <w:rPr>
          <w:rFonts w:cs="Times New Roman" w:hint="eastAsia"/>
          <w:color w:val="auto"/>
          <w:sz w:val="22"/>
          <w:szCs w:val="22"/>
        </w:rPr>
        <w:t>書にまとめる。</w:t>
      </w:r>
    </w:p>
    <w:p w14:paraId="5E08F80C" w14:textId="77777777" w:rsidR="00CD04B6" w:rsidRDefault="00CD04B6" w:rsidP="00CD04B6">
      <w:pPr>
        <w:pStyle w:val="Default"/>
        <w:ind w:firstLineChars="100" w:firstLine="220"/>
        <w:rPr>
          <w:rFonts w:hAnsi="ＭＳ 明朝"/>
          <w:snapToGrid w:val="0"/>
          <w:sz w:val="22"/>
          <w:szCs w:val="22"/>
        </w:rPr>
      </w:pPr>
      <w:r>
        <w:rPr>
          <w:rFonts w:hAnsi="ＭＳ 明朝" w:hint="eastAsia"/>
          <w:snapToGrid w:val="0"/>
          <w:sz w:val="22"/>
          <w:szCs w:val="22"/>
        </w:rPr>
        <w:t xml:space="preserve">⑤　</w:t>
      </w:r>
      <w:r w:rsidR="007815E6" w:rsidRPr="00B85E7A">
        <w:rPr>
          <w:rFonts w:hAnsi="ＭＳ 明朝" w:hint="eastAsia"/>
          <w:snapToGrid w:val="0"/>
          <w:sz w:val="22"/>
          <w:szCs w:val="22"/>
        </w:rPr>
        <w:t>イベント開催</w:t>
      </w:r>
    </w:p>
    <w:p w14:paraId="107E0A5F" w14:textId="14C1B085" w:rsidR="00FB5A7D" w:rsidRPr="00FB5A7D" w:rsidRDefault="004F29EE" w:rsidP="00885B13">
      <w:pPr>
        <w:pStyle w:val="Default"/>
        <w:ind w:leftChars="202" w:left="424" w:firstLineChars="106" w:firstLine="233"/>
        <w:rPr>
          <w:sz w:val="22"/>
          <w:szCs w:val="22"/>
        </w:rPr>
      </w:pPr>
      <w:r w:rsidRPr="00FB5A7D">
        <w:rPr>
          <w:rFonts w:hint="eastAsia"/>
          <w:sz w:val="22"/>
          <w:szCs w:val="22"/>
        </w:rPr>
        <w:t>自動運転バスをはじめとした新技術やテクノロジー</w:t>
      </w:r>
      <w:r w:rsidR="00885B13">
        <w:rPr>
          <w:rFonts w:hint="eastAsia"/>
          <w:sz w:val="22"/>
          <w:szCs w:val="22"/>
        </w:rPr>
        <w:t>を</w:t>
      </w:r>
      <w:r w:rsidRPr="00FB5A7D">
        <w:rPr>
          <w:rFonts w:hint="eastAsia"/>
          <w:sz w:val="22"/>
          <w:szCs w:val="22"/>
        </w:rPr>
        <w:t>身近に感じてもらうことができる</w:t>
      </w:r>
      <w:r w:rsidR="007F6AF2" w:rsidRPr="00FB5A7D">
        <w:rPr>
          <w:rFonts w:hint="eastAsia"/>
          <w:sz w:val="22"/>
          <w:szCs w:val="22"/>
        </w:rPr>
        <w:t>イベント</w:t>
      </w:r>
      <w:r w:rsidR="00DA7434" w:rsidRPr="00FB5A7D">
        <w:rPr>
          <w:rFonts w:hint="eastAsia"/>
          <w:sz w:val="22"/>
          <w:szCs w:val="22"/>
        </w:rPr>
        <w:t>を</w:t>
      </w:r>
      <w:r w:rsidR="000E0A1F">
        <w:rPr>
          <w:rFonts w:hint="eastAsia"/>
          <w:sz w:val="22"/>
          <w:szCs w:val="22"/>
        </w:rPr>
        <w:t>駅前広場にて</w:t>
      </w:r>
      <w:r w:rsidR="007F6AF2" w:rsidRPr="00FB5A7D">
        <w:rPr>
          <w:rFonts w:hint="eastAsia"/>
          <w:sz w:val="22"/>
          <w:szCs w:val="22"/>
        </w:rPr>
        <w:t>開催</w:t>
      </w:r>
      <w:r w:rsidR="008B1159" w:rsidRPr="00FB5A7D">
        <w:rPr>
          <w:rFonts w:hint="eastAsia"/>
          <w:sz w:val="22"/>
          <w:szCs w:val="22"/>
        </w:rPr>
        <w:t>す</w:t>
      </w:r>
      <w:r w:rsidR="00DA7434" w:rsidRPr="00FB5A7D">
        <w:rPr>
          <w:rFonts w:hint="eastAsia"/>
          <w:sz w:val="22"/>
          <w:szCs w:val="22"/>
        </w:rPr>
        <w:t>る</w:t>
      </w:r>
      <w:r w:rsidR="00B63B04" w:rsidRPr="00FB5A7D">
        <w:rPr>
          <w:rFonts w:hint="eastAsia"/>
          <w:sz w:val="22"/>
          <w:szCs w:val="22"/>
        </w:rPr>
        <w:t>。</w:t>
      </w:r>
      <w:r w:rsidR="003D6BC3" w:rsidRPr="00FB5A7D">
        <w:rPr>
          <w:rFonts w:hint="eastAsia"/>
          <w:sz w:val="22"/>
          <w:szCs w:val="22"/>
        </w:rPr>
        <w:t>実施時期は</w:t>
      </w:r>
      <w:r w:rsidR="00FB5A7D" w:rsidRPr="00FB5A7D">
        <w:rPr>
          <w:rFonts w:hint="eastAsia"/>
          <w:sz w:val="22"/>
          <w:szCs w:val="22"/>
        </w:rPr>
        <w:t>、自動運転バスの運行期間中</w:t>
      </w:r>
      <w:r w:rsidR="007D551A">
        <w:rPr>
          <w:rFonts w:hint="eastAsia"/>
          <w:sz w:val="22"/>
          <w:szCs w:val="22"/>
        </w:rPr>
        <w:t>の</w:t>
      </w:r>
      <w:r w:rsidR="00FB5A7D" w:rsidRPr="00FB5A7D">
        <w:rPr>
          <w:rFonts w:hint="eastAsia"/>
          <w:sz w:val="22"/>
          <w:szCs w:val="22"/>
        </w:rPr>
        <w:t>集客が見込める時期</w:t>
      </w:r>
      <w:r w:rsidR="003D6BC3" w:rsidRPr="00FB5A7D">
        <w:rPr>
          <w:rFonts w:hint="eastAsia"/>
          <w:sz w:val="22"/>
          <w:szCs w:val="22"/>
        </w:rPr>
        <w:t>とする。</w:t>
      </w:r>
    </w:p>
    <w:p w14:paraId="6A997F66" w14:textId="6B7BF1C5" w:rsidR="00FB5A7D" w:rsidRPr="00FB5A7D" w:rsidRDefault="00CD04B6" w:rsidP="00CD04B6">
      <w:pPr>
        <w:pStyle w:val="Default"/>
        <w:ind w:firstLineChars="100" w:firstLine="220"/>
        <w:rPr>
          <w:sz w:val="22"/>
          <w:szCs w:val="22"/>
        </w:rPr>
      </w:pPr>
      <w:r>
        <w:rPr>
          <w:rFonts w:hint="eastAsia"/>
          <w:sz w:val="22"/>
          <w:szCs w:val="22"/>
        </w:rPr>
        <w:t xml:space="preserve">⑥　</w:t>
      </w:r>
      <w:r w:rsidR="00FB5A7D">
        <w:rPr>
          <w:rFonts w:hint="eastAsia"/>
          <w:sz w:val="22"/>
          <w:szCs w:val="22"/>
        </w:rPr>
        <w:t>まちのＰＲ</w:t>
      </w:r>
      <w:r w:rsidR="00C67E6C">
        <w:rPr>
          <w:rFonts w:hint="eastAsia"/>
          <w:sz w:val="22"/>
          <w:szCs w:val="22"/>
        </w:rPr>
        <w:t>素材作成</w:t>
      </w:r>
    </w:p>
    <w:p w14:paraId="44A40473" w14:textId="4801D170" w:rsidR="00FB5A7D" w:rsidRDefault="00FB5A7D" w:rsidP="00CB5EF0">
      <w:pPr>
        <w:pStyle w:val="Default"/>
        <w:ind w:leftChars="199" w:left="418" w:firstLineChars="100" w:firstLine="220"/>
        <w:rPr>
          <w:sz w:val="22"/>
          <w:szCs w:val="22"/>
        </w:rPr>
      </w:pPr>
      <w:r>
        <w:rPr>
          <w:rFonts w:hint="eastAsia"/>
          <w:sz w:val="22"/>
          <w:szCs w:val="22"/>
        </w:rPr>
        <w:t>デジタル田園都市を掲げる</w:t>
      </w:r>
      <w:r w:rsidR="00CD04B6">
        <w:rPr>
          <w:rFonts w:hint="eastAsia"/>
          <w:sz w:val="22"/>
          <w:szCs w:val="22"/>
        </w:rPr>
        <w:t>当別町</w:t>
      </w:r>
      <w:r>
        <w:rPr>
          <w:rFonts w:hint="eastAsia"/>
          <w:sz w:val="22"/>
          <w:szCs w:val="22"/>
        </w:rPr>
        <w:t>のＰＲに資する、自動運転バスの技術の</w:t>
      </w:r>
      <w:r>
        <w:rPr>
          <w:rFonts w:ascii="Segoe UI Symbol" w:hAnsi="Segoe UI Symbol" w:cs="Segoe UI Symbol" w:hint="eastAsia"/>
          <w:sz w:val="22"/>
          <w:szCs w:val="22"/>
        </w:rPr>
        <w:t>紹介・</w:t>
      </w:r>
      <w:r>
        <w:rPr>
          <w:rFonts w:hint="eastAsia"/>
          <w:sz w:val="22"/>
          <w:szCs w:val="22"/>
        </w:rPr>
        <w:t>説明や実際の運行の様子を撮影した動画</w:t>
      </w:r>
      <w:r w:rsidR="00493B42">
        <w:rPr>
          <w:rFonts w:hint="eastAsia"/>
          <w:sz w:val="22"/>
          <w:szCs w:val="22"/>
        </w:rPr>
        <w:t>や</w:t>
      </w:r>
      <w:r w:rsidR="006C07DA">
        <w:rPr>
          <w:rFonts w:hint="eastAsia"/>
          <w:sz w:val="22"/>
          <w:szCs w:val="22"/>
        </w:rPr>
        <w:t>プレゼン資料など</w:t>
      </w:r>
      <w:r w:rsidR="002A4F39">
        <w:rPr>
          <w:rFonts w:hint="eastAsia"/>
          <w:sz w:val="22"/>
          <w:szCs w:val="22"/>
        </w:rPr>
        <w:t>を</w:t>
      </w:r>
      <w:r>
        <w:rPr>
          <w:rFonts w:hint="eastAsia"/>
          <w:sz w:val="22"/>
          <w:szCs w:val="22"/>
        </w:rPr>
        <w:t>作成</w:t>
      </w:r>
      <w:r w:rsidR="002A4F39">
        <w:rPr>
          <w:rFonts w:hint="eastAsia"/>
          <w:sz w:val="22"/>
          <w:szCs w:val="22"/>
        </w:rPr>
        <w:t>する</w:t>
      </w:r>
      <w:r>
        <w:rPr>
          <w:rFonts w:hint="eastAsia"/>
          <w:sz w:val="22"/>
          <w:szCs w:val="22"/>
        </w:rPr>
        <w:t>。動画時間は、</w:t>
      </w:r>
      <w:r w:rsidR="00885B13">
        <w:rPr>
          <w:rFonts w:hint="eastAsia"/>
          <w:sz w:val="22"/>
          <w:szCs w:val="22"/>
        </w:rPr>
        <w:t>短編</w:t>
      </w:r>
      <w:r>
        <w:rPr>
          <w:rFonts w:hint="eastAsia"/>
          <w:sz w:val="22"/>
          <w:szCs w:val="22"/>
        </w:rPr>
        <w:t>版（２分程度）と</w:t>
      </w:r>
      <w:r w:rsidR="00885B13">
        <w:rPr>
          <w:rFonts w:hint="eastAsia"/>
          <w:sz w:val="22"/>
          <w:szCs w:val="22"/>
        </w:rPr>
        <w:t>長編</w:t>
      </w:r>
      <w:r>
        <w:rPr>
          <w:rFonts w:hint="eastAsia"/>
          <w:sz w:val="22"/>
          <w:szCs w:val="22"/>
        </w:rPr>
        <w:t>版（５分程度）の２種類</w:t>
      </w:r>
      <w:r w:rsidR="002A4F39">
        <w:rPr>
          <w:rFonts w:hint="eastAsia"/>
          <w:sz w:val="22"/>
          <w:szCs w:val="22"/>
        </w:rPr>
        <w:t>とする</w:t>
      </w:r>
      <w:r>
        <w:rPr>
          <w:rFonts w:hint="eastAsia"/>
          <w:sz w:val="22"/>
          <w:szCs w:val="22"/>
        </w:rPr>
        <w:t>。</w:t>
      </w:r>
      <w:r w:rsidR="00F53B0E">
        <w:rPr>
          <w:rFonts w:hint="eastAsia"/>
          <w:sz w:val="22"/>
          <w:szCs w:val="22"/>
        </w:rPr>
        <w:t>成果品の所有権、著作権、利用権は委託者に帰属するものとし、制作された動画や画像をあらゆる用途に使用する等の二次利用</w:t>
      </w:r>
      <w:r w:rsidR="004C626C">
        <w:rPr>
          <w:rFonts w:hint="eastAsia"/>
          <w:sz w:val="22"/>
          <w:szCs w:val="22"/>
        </w:rPr>
        <w:t>ができるよう、必要な許諾</w:t>
      </w:r>
      <w:r w:rsidR="00F34F20">
        <w:rPr>
          <w:rFonts w:hint="eastAsia"/>
          <w:sz w:val="22"/>
          <w:szCs w:val="22"/>
        </w:rPr>
        <w:t>を</w:t>
      </w:r>
      <w:r w:rsidR="004C626C">
        <w:rPr>
          <w:rFonts w:hint="eastAsia"/>
          <w:sz w:val="22"/>
          <w:szCs w:val="22"/>
        </w:rPr>
        <w:t>事前に得ること</w:t>
      </w:r>
      <w:r w:rsidR="00F53B0E">
        <w:rPr>
          <w:rFonts w:hint="eastAsia"/>
          <w:sz w:val="22"/>
          <w:szCs w:val="22"/>
        </w:rPr>
        <w:t>。</w:t>
      </w:r>
    </w:p>
    <w:p w14:paraId="2A4ECC7E" w14:textId="7F204F30" w:rsidR="00FB5A7D" w:rsidRPr="00B85E7A" w:rsidRDefault="00CD04B6" w:rsidP="00CD04B6">
      <w:pPr>
        <w:pStyle w:val="Default"/>
        <w:ind w:firstLineChars="100" w:firstLine="220"/>
        <w:rPr>
          <w:sz w:val="22"/>
          <w:szCs w:val="22"/>
        </w:rPr>
      </w:pPr>
      <w:r>
        <w:rPr>
          <w:rFonts w:cs="Times New Roman" w:hint="eastAsia"/>
          <w:color w:val="auto"/>
          <w:sz w:val="22"/>
          <w:szCs w:val="22"/>
        </w:rPr>
        <w:t xml:space="preserve">⑦　</w:t>
      </w:r>
      <w:r w:rsidR="00FB5A7D">
        <w:rPr>
          <w:rFonts w:cs="Times New Roman" w:hint="eastAsia"/>
          <w:color w:val="auto"/>
          <w:sz w:val="22"/>
          <w:szCs w:val="22"/>
        </w:rPr>
        <w:t>そ</w:t>
      </w:r>
      <w:r w:rsidR="00FB5A7D" w:rsidRPr="00B85E7A">
        <w:rPr>
          <w:rFonts w:cs="Times New Roman" w:hint="eastAsia"/>
          <w:color w:val="auto"/>
          <w:sz w:val="22"/>
          <w:szCs w:val="22"/>
        </w:rPr>
        <w:t>の他関連業務</w:t>
      </w:r>
    </w:p>
    <w:p w14:paraId="7B917D29" w14:textId="2142B1DE" w:rsidR="00FB5A7D" w:rsidRDefault="005A0EDB" w:rsidP="00885B13">
      <w:pPr>
        <w:pStyle w:val="Default"/>
        <w:ind w:leftChars="200" w:left="420" w:firstLineChars="100" w:firstLine="220"/>
        <w:rPr>
          <w:rFonts w:cs="Times New Roman"/>
          <w:color w:val="auto"/>
          <w:sz w:val="22"/>
          <w:szCs w:val="22"/>
        </w:rPr>
      </w:pPr>
      <w:r w:rsidRPr="00B85E7A">
        <w:rPr>
          <w:rFonts w:cs="Times New Roman" w:hint="eastAsia"/>
          <w:color w:val="auto"/>
          <w:sz w:val="22"/>
          <w:szCs w:val="22"/>
        </w:rPr>
        <w:t>車両事故等に備え</w:t>
      </w:r>
      <w:r w:rsidR="005901EF" w:rsidRPr="00207AF2">
        <w:rPr>
          <w:rFonts w:cs="Times New Roman" w:hint="eastAsia"/>
          <w:color w:val="auto"/>
          <w:sz w:val="22"/>
          <w:szCs w:val="22"/>
        </w:rPr>
        <w:t>、</w:t>
      </w:r>
      <w:r w:rsidR="00E0678A" w:rsidRPr="00207AF2">
        <w:rPr>
          <w:rFonts w:cs="Times New Roman" w:hint="eastAsia"/>
          <w:color w:val="auto"/>
          <w:sz w:val="22"/>
          <w:szCs w:val="22"/>
        </w:rPr>
        <w:t>自動車賠償責任保険に加え任意保険に加入</w:t>
      </w:r>
      <w:r w:rsidR="00A326BE" w:rsidRPr="00207AF2">
        <w:rPr>
          <w:rFonts w:cs="Times New Roman" w:hint="eastAsia"/>
          <w:color w:val="auto"/>
          <w:sz w:val="22"/>
          <w:szCs w:val="22"/>
        </w:rPr>
        <w:t>し</w:t>
      </w:r>
      <w:r w:rsidR="005901EF" w:rsidRPr="00207AF2">
        <w:rPr>
          <w:rFonts w:cs="Times New Roman" w:hint="eastAsia"/>
          <w:color w:val="auto"/>
          <w:sz w:val="22"/>
          <w:szCs w:val="22"/>
        </w:rPr>
        <w:t>、</w:t>
      </w:r>
      <w:r w:rsidRPr="00B85E7A">
        <w:rPr>
          <w:rFonts w:cs="Times New Roman" w:hint="eastAsia"/>
          <w:color w:val="auto"/>
          <w:sz w:val="22"/>
          <w:szCs w:val="22"/>
        </w:rPr>
        <w:t>適切な賠償能力を確保する。</w:t>
      </w:r>
      <w:r w:rsidR="00FB5A7D" w:rsidRPr="00B85E7A">
        <w:rPr>
          <w:rFonts w:cs="Times New Roman" w:hint="eastAsia"/>
          <w:color w:val="auto"/>
          <w:sz w:val="22"/>
          <w:szCs w:val="22"/>
        </w:rPr>
        <w:t>また、本事業と同時、または別に当該エリアの賑わいづくりに寄与する事業案があれば提案する。</w:t>
      </w:r>
      <w:r w:rsidR="00FB5A7D">
        <w:rPr>
          <w:rFonts w:cs="Times New Roman" w:hint="eastAsia"/>
          <w:color w:val="auto"/>
          <w:sz w:val="22"/>
          <w:szCs w:val="22"/>
        </w:rPr>
        <w:t xml:space="preserve">エリアについては当該エリアより発展していく事業であれば、町内全域も可とする。　</w:t>
      </w:r>
    </w:p>
    <w:p w14:paraId="7D97BF11" w14:textId="0BDBCA2D" w:rsidR="00D81C30" w:rsidRPr="004F29EE" w:rsidRDefault="00D81C30" w:rsidP="00885B13">
      <w:pPr>
        <w:pStyle w:val="Default"/>
        <w:rPr>
          <w:rFonts w:cs="Times New Roman"/>
          <w:color w:val="auto"/>
          <w:sz w:val="22"/>
          <w:szCs w:val="22"/>
        </w:rPr>
      </w:pPr>
      <w:r>
        <w:rPr>
          <w:rFonts w:cs="Times New Roman" w:hint="eastAsia"/>
          <w:color w:val="auto"/>
          <w:sz w:val="22"/>
          <w:szCs w:val="22"/>
        </w:rPr>
        <w:t xml:space="preserve">　</w:t>
      </w:r>
    </w:p>
    <w:p w14:paraId="059691A3" w14:textId="77777777" w:rsidR="000116E5" w:rsidRPr="00B85E7A" w:rsidRDefault="00232064" w:rsidP="00232064">
      <w:pPr>
        <w:pStyle w:val="Default"/>
        <w:rPr>
          <w:rFonts w:cs="Times New Roman"/>
          <w:color w:val="auto"/>
          <w:sz w:val="22"/>
          <w:szCs w:val="22"/>
        </w:rPr>
      </w:pPr>
      <w:r w:rsidRPr="00B85E7A">
        <w:rPr>
          <w:rFonts w:cs="Times New Roman" w:hint="eastAsia"/>
          <w:color w:val="auto"/>
          <w:sz w:val="22"/>
          <w:szCs w:val="22"/>
        </w:rPr>
        <w:t>５　成果報告</w:t>
      </w:r>
    </w:p>
    <w:p w14:paraId="4AD7C970" w14:textId="77777777" w:rsidR="002A4F39" w:rsidRDefault="00BC3E50" w:rsidP="008C48AD">
      <w:pPr>
        <w:pStyle w:val="Default"/>
        <w:rPr>
          <w:rFonts w:cs="Times New Roman"/>
          <w:color w:val="auto"/>
          <w:sz w:val="22"/>
          <w:szCs w:val="22"/>
        </w:rPr>
      </w:pPr>
      <w:r w:rsidRPr="00B85E7A">
        <w:rPr>
          <w:rFonts w:cs="Times New Roman" w:hint="eastAsia"/>
          <w:color w:val="auto"/>
          <w:sz w:val="22"/>
          <w:szCs w:val="22"/>
        </w:rPr>
        <w:t xml:space="preserve">　</w:t>
      </w:r>
      <w:r w:rsidR="00F41088">
        <w:rPr>
          <w:rFonts w:cs="Times New Roman" w:hint="eastAsia"/>
          <w:color w:val="auto"/>
          <w:sz w:val="22"/>
          <w:szCs w:val="22"/>
        </w:rPr>
        <w:t xml:space="preserve">　</w:t>
      </w:r>
      <w:r w:rsidR="00DB458D">
        <w:rPr>
          <w:rFonts w:cs="Times New Roman" w:hint="eastAsia"/>
          <w:color w:val="auto"/>
          <w:sz w:val="22"/>
          <w:szCs w:val="22"/>
        </w:rPr>
        <w:t>・事業完了報告書（</w:t>
      </w:r>
      <w:r w:rsidR="002A4F39">
        <w:rPr>
          <w:rFonts w:cs="Times New Roman" w:hint="eastAsia"/>
          <w:color w:val="auto"/>
          <w:sz w:val="22"/>
          <w:szCs w:val="22"/>
        </w:rPr>
        <w:t>分析結果、</w:t>
      </w:r>
      <w:r w:rsidR="00DB458D">
        <w:rPr>
          <w:rFonts w:cs="Times New Roman" w:hint="eastAsia"/>
          <w:color w:val="auto"/>
          <w:sz w:val="22"/>
          <w:szCs w:val="22"/>
        </w:rPr>
        <w:t>自動運転バス乗車</w:t>
      </w:r>
      <w:r w:rsidR="00F55444">
        <w:rPr>
          <w:rFonts w:cs="Times New Roman" w:hint="eastAsia"/>
          <w:color w:val="auto"/>
          <w:sz w:val="22"/>
          <w:szCs w:val="22"/>
        </w:rPr>
        <w:t>人</w:t>
      </w:r>
      <w:r w:rsidR="00DB458D">
        <w:rPr>
          <w:rFonts w:cs="Times New Roman" w:hint="eastAsia"/>
          <w:color w:val="auto"/>
          <w:sz w:val="22"/>
          <w:szCs w:val="22"/>
        </w:rPr>
        <w:t>数、イベント来場者数等）</w:t>
      </w:r>
    </w:p>
    <w:p w14:paraId="278AF3B5" w14:textId="24C0A399" w:rsidR="00DB458D" w:rsidRDefault="002A4F39" w:rsidP="002A4F39">
      <w:pPr>
        <w:pStyle w:val="Default"/>
        <w:ind w:firstLineChars="300" w:firstLine="660"/>
        <w:rPr>
          <w:rFonts w:cs="Times New Roman"/>
          <w:color w:val="auto"/>
          <w:sz w:val="22"/>
          <w:szCs w:val="22"/>
        </w:rPr>
      </w:pPr>
      <w:r>
        <w:rPr>
          <w:rFonts w:cs="Times New Roman" w:hint="eastAsia"/>
          <w:color w:val="auto"/>
          <w:sz w:val="22"/>
          <w:szCs w:val="22"/>
        </w:rPr>
        <w:t>…</w:t>
      </w:r>
      <w:r w:rsidR="00DB458D">
        <w:rPr>
          <w:rFonts w:cs="Times New Roman" w:hint="eastAsia"/>
          <w:color w:val="auto"/>
          <w:sz w:val="22"/>
          <w:szCs w:val="22"/>
        </w:rPr>
        <w:t>紙媒体一部</w:t>
      </w:r>
      <w:r>
        <w:rPr>
          <w:rFonts w:cs="Times New Roman" w:hint="eastAsia"/>
          <w:color w:val="auto"/>
          <w:sz w:val="22"/>
          <w:szCs w:val="22"/>
        </w:rPr>
        <w:t>、</w:t>
      </w:r>
      <w:r w:rsidR="00DB458D">
        <w:rPr>
          <w:rFonts w:cs="Times New Roman" w:hint="eastAsia"/>
          <w:color w:val="auto"/>
          <w:sz w:val="22"/>
          <w:szCs w:val="22"/>
        </w:rPr>
        <w:t>電子データ一式</w:t>
      </w:r>
    </w:p>
    <w:p w14:paraId="5425D490" w14:textId="458AED29" w:rsidR="00DB458D" w:rsidRDefault="00DB458D" w:rsidP="00304EC2">
      <w:pPr>
        <w:pStyle w:val="Default"/>
        <w:ind w:left="660" w:hangingChars="300" w:hanging="660"/>
        <w:rPr>
          <w:rFonts w:cs="Times New Roman"/>
          <w:color w:val="auto"/>
          <w:sz w:val="22"/>
          <w:szCs w:val="22"/>
        </w:rPr>
      </w:pPr>
      <w:r>
        <w:rPr>
          <w:rFonts w:cs="Times New Roman" w:hint="eastAsia"/>
          <w:color w:val="auto"/>
          <w:sz w:val="22"/>
          <w:szCs w:val="22"/>
        </w:rPr>
        <w:t xml:space="preserve">　　・</w:t>
      </w:r>
      <w:r w:rsidR="005B3D86">
        <w:rPr>
          <w:rFonts w:cs="Times New Roman" w:hint="eastAsia"/>
          <w:color w:val="auto"/>
          <w:sz w:val="22"/>
          <w:szCs w:val="22"/>
        </w:rPr>
        <w:t>制作物</w:t>
      </w:r>
      <w:r w:rsidR="00304EC2">
        <w:rPr>
          <w:rFonts w:cs="Times New Roman" w:hint="eastAsia"/>
          <w:color w:val="auto"/>
          <w:sz w:val="22"/>
          <w:szCs w:val="22"/>
        </w:rPr>
        <w:t>（まちのＰＲ素材、自動運転に必要な３ＤＭＡＰ等）</w:t>
      </w:r>
      <w:r w:rsidR="002A4F39">
        <w:rPr>
          <w:rFonts w:cs="Times New Roman" w:hint="eastAsia"/>
          <w:color w:val="auto"/>
          <w:sz w:val="22"/>
          <w:szCs w:val="22"/>
        </w:rPr>
        <w:t>…</w:t>
      </w:r>
      <w:r w:rsidR="006C07DA">
        <w:rPr>
          <w:rFonts w:cs="Times New Roman" w:hint="eastAsia"/>
          <w:color w:val="auto"/>
          <w:sz w:val="22"/>
          <w:szCs w:val="22"/>
        </w:rPr>
        <w:t>電子データ</w:t>
      </w:r>
      <w:r>
        <w:rPr>
          <w:rFonts w:cs="Times New Roman" w:hint="eastAsia"/>
          <w:color w:val="auto"/>
          <w:sz w:val="22"/>
          <w:szCs w:val="22"/>
        </w:rPr>
        <w:t>一式</w:t>
      </w:r>
    </w:p>
    <w:p w14:paraId="544190C7" w14:textId="2C56F44C" w:rsidR="00DB458D" w:rsidRDefault="00DB458D" w:rsidP="00DB5E6E">
      <w:pPr>
        <w:pStyle w:val="Default"/>
        <w:rPr>
          <w:rFonts w:cs="Times New Roman"/>
          <w:color w:val="auto"/>
          <w:sz w:val="22"/>
          <w:szCs w:val="22"/>
        </w:rPr>
      </w:pPr>
      <w:r>
        <w:rPr>
          <w:rFonts w:cs="Times New Roman" w:hint="eastAsia"/>
          <w:color w:val="auto"/>
          <w:sz w:val="22"/>
          <w:szCs w:val="22"/>
        </w:rPr>
        <w:t xml:space="preserve">　　・打ち合わせ</w:t>
      </w:r>
      <w:r w:rsidR="00D60454">
        <w:rPr>
          <w:rFonts w:cs="Times New Roman" w:hint="eastAsia"/>
          <w:color w:val="auto"/>
          <w:sz w:val="22"/>
          <w:szCs w:val="22"/>
        </w:rPr>
        <w:t>資料</w:t>
      </w:r>
      <w:r>
        <w:rPr>
          <w:rFonts w:cs="Times New Roman" w:hint="eastAsia"/>
          <w:color w:val="auto"/>
          <w:sz w:val="22"/>
          <w:szCs w:val="22"/>
        </w:rPr>
        <w:t>、</w:t>
      </w:r>
      <w:r w:rsidR="00D60454">
        <w:rPr>
          <w:rFonts w:cs="Times New Roman" w:hint="eastAsia"/>
          <w:color w:val="auto"/>
          <w:sz w:val="22"/>
          <w:szCs w:val="22"/>
        </w:rPr>
        <w:t>打ち合わせ報告書、</w:t>
      </w:r>
      <w:r>
        <w:rPr>
          <w:rFonts w:cs="Times New Roman" w:hint="eastAsia"/>
          <w:color w:val="auto"/>
          <w:sz w:val="22"/>
          <w:szCs w:val="22"/>
        </w:rPr>
        <w:t>関係機関等協議資料</w:t>
      </w:r>
    </w:p>
    <w:p w14:paraId="537E3727" w14:textId="1696CF85" w:rsidR="00DB458D" w:rsidRDefault="00DB458D" w:rsidP="00DB5E6E">
      <w:pPr>
        <w:pStyle w:val="Default"/>
        <w:rPr>
          <w:rFonts w:cs="Times New Roman"/>
          <w:color w:val="auto"/>
          <w:sz w:val="22"/>
          <w:szCs w:val="22"/>
        </w:rPr>
      </w:pPr>
      <w:r>
        <w:rPr>
          <w:rFonts w:cs="Times New Roman" w:hint="eastAsia"/>
          <w:color w:val="auto"/>
          <w:sz w:val="22"/>
          <w:szCs w:val="22"/>
        </w:rPr>
        <w:t xml:space="preserve">　　・その他、発注者が指示する関係書類</w:t>
      </w:r>
    </w:p>
    <w:p w14:paraId="2E77BD6F" w14:textId="77777777" w:rsidR="00175F5F" w:rsidRPr="00B85E7A" w:rsidRDefault="00175F5F" w:rsidP="00815DFD">
      <w:pPr>
        <w:pStyle w:val="Default"/>
        <w:rPr>
          <w:sz w:val="22"/>
          <w:szCs w:val="22"/>
        </w:rPr>
      </w:pPr>
    </w:p>
    <w:p w14:paraId="42AB264A" w14:textId="71455182" w:rsidR="00815DFD" w:rsidRPr="00B85E7A" w:rsidRDefault="00232064" w:rsidP="00815DFD">
      <w:pPr>
        <w:pStyle w:val="Default"/>
        <w:rPr>
          <w:sz w:val="22"/>
          <w:szCs w:val="22"/>
        </w:rPr>
      </w:pPr>
      <w:r w:rsidRPr="00B85E7A">
        <w:rPr>
          <w:rFonts w:hint="eastAsia"/>
          <w:sz w:val="22"/>
          <w:szCs w:val="22"/>
        </w:rPr>
        <w:t>６</w:t>
      </w:r>
      <w:r w:rsidR="00F41088">
        <w:rPr>
          <w:rFonts w:hint="eastAsia"/>
          <w:sz w:val="22"/>
          <w:szCs w:val="22"/>
        </w:rPr>
        <w:t xml:space="preserve">　</w:t>
      </w:r>
      <w:r w:rsidR="00815DFD" w:rsidRPr="00B85E7A">
        <w:rPr>
          <w:rFonts w:hint="eastAsia"/>
          <w:sz w:val="22"/>
          <w:szCs w:val="22"/>
        </w:rPr>
        <w:t>受託者の責務</w:t>
      </w:r>
      <w:r w:rsidR="00815DFD" w:rsidRPr="00B85E7A">
        <w:rPr>
          <w:sz w:val="22"/>
          <w:szCs w:val="22"/>
        </w:rPr>
        <w:t xml:space="preserve"> </w:t>
      </w:r>
    </w:p>
    <w:p w14:paraId="3AE8ABFE" w14:textId="77777777" w:rsidR="00815DFD" w:rsidRPr="00B85E7A" w:rsidRDefault="00815DFD" w:rsidP="00815DFD">
      <w:pPr>
        <w:pStyle w:val="Default"/>
        <w:rPr>
          <w:sz w:val="22"/>
          <w:szCs w:val="22"/>
        </w:rPr>
      </w:pPr>
      <w:r w:rsidRPr="00B85E7A">
        <w:rPr>
          <w:rFonts w:hint="eastAsia"/>
          <w:sz w:val="22"/>
          <w:szCs w:val="22"/>
        </w:rPr>
        <w:t>（</w:t>
      </w:r>
      <w:r w:rsidRPr="00B85E7A">
        <w:rPr>
          <w:sz w:val="22"/>
          <w:szCs w:val="22"/>
        </w:rPr>
        <w:t>1</w:t>
      </w:r>
      <w:r w:rsidRPr="00B85E7A">
        <w:rPr>
          <w:rFonts w:hint="eastAsia"/>
          <w:sz w:val="22"/>
          <w:szCs w:val="22"/>
        </w:rPr>
        <w:t>）受託者は、業務の遂行上知り得た秘密を他人に漏らしてはならない。</w:t>
      </w:r>
      <w:r w:rsidRPr="00B85E7A">
        <w:rPr>
          <w:sz w:val="22"/>
          <w:szCs w:val="22"/>
        </w:rPr>
        <w:t xml:space="preserve"> </w:t>
      </w:r>
    </w:p>
    <w:p w14:paraId="0B1AF137" w14:textId="77777777" w:rsidR="00232064" w:rsidRPr="00B85E7A" w:rsidRDefault="00815DFD" w:rsidP="00DB458D">
      <w:pPr>
        <w:pStyle w:val="Default"/>
        <w:ind w:left="330" w:hangingChars="150" w:hanging="330"/>
        <w:rPr>
          <w:sz w:val="22"/>
          <w:szCs w:val="22"/>
        </w:rPr>
      </w:pPr>
      <w:r w:rsidRPr="00B85E7A">
        <w:rPr>
          <w:rFonts w:hint="eastAsia"/>
          <w:sz w:val="22"/>
          <w:szCs w:val="22"/>
        </w:rPr>
        <w:t>（</w:t>
      </w:r>
      <w:r w:rsidRPr="00B85E7A">
        <w:rPr>
          <w:sz w:val="22"/>
          <w:szCs w:val="22"/>
        </w:rPr>
        <w:t>2</w:t>
      </w:r>
      <w:r w:rsidRPr="00B85E7A">
        <w:rPr>
          <w:rFonts w:hint="eastAsia"/>
          <w:sz w:val="22"/>
          <w:szCs w:val="22"/>
        </w:rPr>
        <w:t>）受託者は、本業務の全部又は主要な部分を一括して第三者に委託してはならない。ただし、あらかじめ委託者の承認を得た場合はこの限りではない。また、再委託に関するすべての責任は受託者が負わなければならない。</w:t>
      </w:r>
      <w:r w:rsidRPr="00B85E7A">
        <w:rPr>
          <w:sz w:val="22"/>
          <w:szCs w:val="22"/>
        </w:rPr>
        <w:t xml:space="preserve"> </w:t>
      </w:r>
    </w:p>
    <w:p w14:paraId="23A47877" w14:textId="77777777" w:rsidR="00232064" w:rsidRPr="00B85E7A" w:rsidRDefault="00232064" w:rsidP="00815DFD">
      <w:pPr>
        <w:pStyle w:val="Default"/>
        <w:rPr>
          <w:sz w:val="22"/>
          <w:szCs w:val="22"/>
        </w:rPr>
      </w:pPr>
    </w:p>
    <w:p w14:paraId="77AE2A85" w14:textId="3642B3F4" w:rsidR="00815DFD" w:rsidRPr="00B85E7A" w:rsidRDefault="00232064" w:rsidP="00815DFD">
      <w:pPr>
        <w:pStyle w:val="Default"/>
        <w:rPr>
          <w:sz w:val="22"/>
          <w:szCs w:val="22"/>
        </w:rPr>
      </w:pPr>
      <w:r w:rsidRPr="00B85E7A">
        <w:rPr>
          <w:rFonts w:hint="eastAsia"/>
          <w:sz w:val="22"/>
          <w:szCs w:val="22"/>
        </w:rPr>
        <w:t>７</w:t>
      </w:r>
      <w:r w:rsidR="00F41088">
        <w:rPr>
          <w:rFonts w:hint="eastAsia"/>
          <w:sz w:val="22"/>
          <w:szCs w:val="22"/>
        </w:rPr>
        <w:t xml:space="preserve">　</w:t>
      </w:r>
      <w:r w:rsidR="00815DFD" w:rsidRPr="00B85E7A">
        <w:rPr>
          <w:rFonts w:hint="eastAsia"/>
          <w:sz w:val="22"/>
          <w:szCs w:val="22"/>
        </w:rPr>
        <w:t>疑義</w:t>
      </w:r>
      <w:r w:rsidR="00815DFD" w:rsidRPr="00B85E7A">
        <w:rPr>
          <w:sz w:val="22"/>
          <w:szCs w:val="22"/>
        </w:rPr>
        <w:t xml:space="preserve"> </w:t>
      </w:r>
    </w:p>
    <w:p w14:paraId="6FA2207B" w14:textId="77777777" w:rsidR="00815DFD" w:rsidRPr="00B85E7A" w:rsidRDefault="00815DFD" w:rsidP="00F41088">
      <w:pPr>
        <w:pStyle w:val="Default"/>
        <w:ind w:leftChars="100" w:left="210" w:firstLineChars="100" w:firstLine="220"/>
        <w:rPr>
          <w:sz w:val="22"/>
          <w:szCs w:val="22"/>
        </w:rPr>
      </w:pPr>
      <w:r w:rsidRPr="00B85E7A">
        <w:rPr>
          <w:rFonts w:hint="eastAsia"/>
          <w:sz w:val="22"/>
          <w:szCs w:val="22"/>
        </w:rPr>
        <w:t>本仕様書に記載なき事項及び疑義が生じた場合は、委託者と受託者とが協議のうえ、受託者は委託者の指示に従い業務を遂行するものとする。</w:t>
      </w:r>
      <w:r w:rsidRPr="00B85E7A">
        <w:rPr>
          <w:sz w:val="22"/>
          <w:szCs w:val="22"/>
        </w:rPr>
        <w:t xml:space="preserve"> </w:t>
      </w:r>
    </w:p>
    <w:p w14:paraId="2E2FEDEF" w14:textId="053576F3" w:rsidR="00F41088" w:rsidRDefault="00F41088" w:rsidP="00F41088">
      <w:pPr>
        <w:pStyle w:val="Default"/>
        <w:rPr>
          <w:sz w:val="22"/>
          <w:szCs w:val="22"/>
        </w:rPr>
      </w:pPr>
      <w:r>
        <w:rPr>
          <w:rFonts w:hint="eastAsia"/>
          <w:sz w:val="22"/>
          <w:szCs w:val="22"/>
        </w:rPr>
        <w:lastRenderedPageBreak/>
        <w:t xml:space="preserve">８　</w:t>
      </w:r>
      <w:r w:rsidR="00815DFD" w:rsidRPr="00B85E7A">
        <w:rPr>
          <w:rFonts w:hint="eastAsia"/>
          <w:sz w:val="22"/>
          <w:szCs w:val="22"/>
        </w:rPr>
        <w:t>資料管理</w:t>
      </w:r>
    </w:p>
    <w:p w14:paraId="205D5492" w14:textId="75BACB5D" w:rsidR="00815DFD" w:rsidRPr="00B85E7A" w:rsidRDefault="00815DFD" w:rsidP="00F41088">
      <w:pPr>
        <w:pStyle w:val="Default"/>
        <w:ind w:leftChars="100" w:left="210" w:firstLineChars="100" w:firstLine="220"/>
        <w:rPr>
          <w:sz w:val="22"/>
          <w:szCs w:val="22"/>
        </w:rPr>
      </w:pPr>
      <w:r w:rsidRPr="00B85E7A">
        <w:rPr>
          <w:rFonts w:hint="eastAsia"/>
          <w:sz w:val="22"/>
          <w:szCs w:val="22"/>
        </w:rPr>
        <w:t>本業務において委託者から貸与される資料等</w:t>
      </w:r>
      <w:r w:rsidR="005112BB">
        <w:rPr>
          <w:rFonts w:hint="eastAsia"/>
          <w:sz w:val="22"/>
          <w:szCs w:val="22"/>
        </w:rPr>
        <w:t>（電子データも含む）</w:t>
      </w:r>
      <w:r w:rsidRPr="00B85E7A">
        <w:rPr>
          <w:rFonts w:hint="eastAsia"/>
          <w:sz w:val="22"/>
          <w:szCs w:val="22"/>
        </w:rPr>
        <w:t>について、受託者は資料等の重要性を認識し、資料等の破損、滅失及び盗難等事故のないように取扱い、使用後は速やかに返却するものとする。</w:t>
      </w:r>
      <w:r w:rsidRPr="00B85E7A">
        <w:rPr>
          <w:sz w:val="22"/>
          <w:szCs w:val="22"/>
        </w:rPr>
        <w:t xml:space="preserve"> </w:t>
      </w:r>
    </w:p>
    <w:p w14:paraId="37821F69" w14:textId="77777777" w:rsidR="00815DFD" w:rsidRPr="00B85E7A" w:rsidRDefault="00815DFD" w:rsidP="00815DFD">
      <w:pPr>
        <w:pStyle w:val="Default"/>
        <w:rPr>
          <w:sz w:val="22"/>
          <w:szCs w:val="22"/>
        </w:rPr>
      </w:pPr>
    </w:p>
    <w:p w14:paraId="15FBC5BB" w14:textId="7B8FE54E" w:rsidR="00815DFD" w:rsidRPr="00B85E7A" w:rsidRDefault="00232064" w:rsidP="00815DFD">
      <w:pPr>
        <w:pStyle w:val="Default"/>
        <w:rPr>
          <w:sz w:val="22"/>
          <w:szCs w:val="22"/>
        </w:rPr>
      </w:pPr>
      <w:r w:rsidRPr="00B85E7A">
        <w:rPr>
          <w:rFonts w:hint="eastAsia"/>
          <w:sz w:val="22"/>
          <w:szCs w:val="22"/>
        </w:rPr>
        <w:t>９</w:t>
      </w:r>
      <w:r w:rsidR="00F41088">
        <w:rPr>
          <w:rFonts w:hint="eastAsia"/>
          <w:sz w:val="22"/>
          <w:szCs w:val="22"/>
        </w:rPr>
        <w:t xml:space="preserve">　</w:t>
      </w:r>
      <w:r w:rsidR="00815DFD" w:rsidRPr="00B85E7A">
        <w:rPr>
          <w:rFonts w:hint="eastAsia"/>
          <w:sz w:val="22"/>
          <w:szCs w:val="22"/>
        </w:rPr>
        <w:t>成果品検査</w:t>
      </w:r>
      <w:r w:rsidR="00815DFD" w:rsidRPr="00B85E7A">
        <w:rPr>
          <w:sz w:val="22"/>
          <w:szCs w:val="22"/>
        </w:rPr>
        <w:t xml:space="preserve"> </w:t>
      </w:r>
    </w:p>
    <w:p w14:paraId="76DD4E74" w14:textId="77777777" w:rsidR="00815DFD" w:rsidRPr="00B85E7A" w:rsidRDefault="00815DFD" w:rsidP="00F41088">
      <w:pPr>
        <w:pStyle w:val="Default"/>
        <w:ind w:leftChars="100" w:left="210" w:firstLineChars="100" w:firstLine="220"/>
        <w:rPr>
          <w:sz w:val="22"/>
          <w:szCs w:val="22"/>
        </w:rPr>
      </w:pPr>
      <w:r w:rsidRPr="00B85E7A">
        <w:rPr>
          <w:rFonts w:hint="eastAsia"/>
          <w:sz w:val="22"/>
          <w:szCs w:val="22"/>
        </w:rPr>
        <w:t>受託者は本業務完了後、委託者の検査を受けるものとし、委託者から本業務に適合しないものとして修正の指示があった場合は、速やかに修正を行うものとする。</w:t>
      </w:r>
      <w:r w:rsidRPr="00B85E7A">
        <w:rPr>
          <w:sz w:val="22"/>
          <w:szCs w:val="22"/>
        </w:rPr>
        <w:t xml:space="preserve"> </w:t>
      </w:r>
    </w:p>
    <w:p w14:paraId="2317A8D6" w14:textId="77777777" w:rsidR="00B35BD7" w:rsidRDefault="00B35BD7" w:rsidP="00DB5E6E">
      <w:pPr>
        <w:pStyle w:val="Default"/>
        <w:rPr>
          <w:rFonts w:cs="Times New Roman"/>
          <w:color w:val="auto"/>
          <w:sz w:val="22"/>
          <w:szCs w:val="22"/>
        </w:rPr>
      </w:pPr>
    </w:p>
    <w:p w14:paraId="0C742C7D" w14:textId="72D9D1EA" w:rsidR="005112BB" w:rsidRDefault="005112BB" w:rsidP="00DB5E6E">
      <w:pPr>
        <w:pStyle w:val="Default"/>
        <w:rPr>
          <w:rFonts w:cs="Times New Roman"/>
          <w:color w:val="auto"/>
          <w:sz w:val="22"/>
          <w:szCs w:val="22"/>
        </w:rPr>
      </w:pPr>
      <w:r>
        <w:rPr>
          <w:rFonts w:cs="Times New Roman" w:hint="eastAsia"/>
          <w:color w:val="auto"/>
          <w:sz w:val="22"/>
          <w:szCs w:val="22"/>
        </w:rPr>
        <w:t>10　その他</w:t>
      </w:r>
    </w:p>
    <w:p w14:paraId="0A4C04D1" w14:textId="3EBE7D8E" w:rsidR="005112BB" w:rsidRDefault="005112BB" w:rsidP="00DB5E6E">
      <w:pPr>
        <w:pStyle w:val="Default"/>
        <w:rPr>
          <w:rFonts w:cs="Times New Roman"/>
          <w:color w:val="auto"/>
          <w:sz w:val="22"/>
          <w:szCs w:val="22"/>
        </w:rPr>
      </w:pPr>
      <w:r>
        <w:rPr>
          <w:rFonts w:cs="Times New Roman" w:hint="eastAsia"/>
          <w:color w:val="auto"/>
          <w:sz w:val="22"/>
          <w:szCs w:val="22"/>
        </w:rPr>
        <w:t xml:space="preserve">　</w:t>
      </w:r>
      <w:r w:rsidR="0071592E">
        <w:rPr>
          <w:rFonts w:cs="Times New Roman" w:hint="eastAsia"/>
          <w:color w:val="auto"/>
          <w:sz w:val="22"/>
          <w:szCs w:val="22"/>
        </w:rPr>
        <w:t xml:space="preserve">　</w:t>
      </w:r>
      <w:r>
        <w:rPr>
          <w:rFonts w:cs="Times New Roman" w:hint="eastAsia"/>
          <w:color w:val="auto"/>
          <w:sz w:val="22"/>
          <w:szCs w:val="22"/>
        </w:rPr>
        <w:t>・本業務の実施に際し、関係法令、条例及び規則等を遵守すること。</w:t>
      </w:r>
    </w:p>
    <w:p w14:paraId="799F6F95" w14:textId="2CE386FB" w:rsidR="005112BB" w:rsidRPr="00B85E7A" w:rsidRDefault="005112BB" w:rsidP="0071592E">
      <w:pPr>
        <w:pStyle w:val="Default"/>
        <w:ind w:left="440" w:hangingChars="200" w:hanging="440"/>
        <w:rPr>
          <w:rFonts w:cs="Times New Roman"/>
          <w:color w:val="auto"/>
          <w:sz w:val="22"/>
          <w:szCs w:val="22"/>
        </w:rPr>
      </w:pPr>
      <w:r>
        <w:rPr>
          <w:rFonts w:cs="Times New Roman" w:hint="eastAsia"/>
          <w:color w:val="auto"/>
          <w:sz w:val="22"/>
          <w:szCs w:val="22"/>
        </w:rPr>
        <w:t xml:space="preserve">　</w:t>
      </w:r>
      <w:r w:rsidR="0071592E">
        <w:rPr>
          <w:rFonts w:cs="Times New Roman" w:hint="eastAsia"/>
          <w:color w:val="auto"/>
          <w:sz w:val="22"/>
          <w:szCs w:val="22"/>
        </w:rPr>
        <w:t xml:space="preserve">　</w:t>
      </w:r>
      <w:r>
        <w:rPr>
          <w:rFonts w:cs="Times New Roman" w:hint="eastAsia"/>
          <w:color w:val="auto"/>
          <w:sz w:val="22"/>
          <w:szCs w:val="22"/>
        </w:rPr>
        <w:t>・本業務の実施に際し、定めのない事項や、疑義が生じた場合は、速やかに本町と協議のうえ定めるものとする。</w:t>
      </w:r>
    </w:p>
    <w:sectPr w:rsidR="005112BB" w:rsidRPr="00B85E7A">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504C9" w14:textId="77777777" w:rsidR="00F51753" w:rsidRDefault="00F51753" w:rsidP="00596367">
      <w:r>
        <w:separator/>
      </w:r>
    </w:p>
  </w:endnote>
  <w:endnote w:type="continuationSeparator" w:id="0">
    <w:p w14:paraId="10AE3B82" w14:textId="77777777" w:rsidR="00F51753" w:rsidRDefault="00F51753" w:rsidP="0059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D469" w14:textId="77777777" w:rsidR="00F51753" w:rsidRDefault="00F51753" w:rsidP="00596367">
      <w:r>
        <w:separator/>
      </w:r>
    </w:p>
  </w:footnote>
  <w:footnote w:type="continuationSeparator" w:id="0">
    <w:p w14:paraId="737BBB58" w14:textId="77777777" w:rsidR="00F51753" w:rsidRDefault="00F51753" w:rsidP="00596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D8E"/>
    <w:multiLevelType w:val="hybridMultilevel"/>
    <w:tmpl w:val="877E4FDE"/>
    <w:lvl w:ilvl="0" w:tplc="C0424550">
      <w:start w:val="1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A1F0E"/>
    <w:multiLevelType w:val="hybridMultilevel"/>
    <w:tmpl w:val="68A27F26"/>
    <w:lvl w:ilvl="0" w:tplc="45D456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DB0730"/>
    <w:multiLevelType w:val="hybridMultilevel"/>
    <w:tmpl w:val="DA8817E0"/>
    <w:lvl w:ilvl="0" w:tplc="0409000F">
      <w:start w:val="1"/>
      <w:numFmt w:val="decimal"/>
      <w:lvlText w:val="%1."/>
      <w:lvlJc w:val="left"/>
      <w:pPr>
        <w:ind w:left="530" w:hanging="420"/>
      </w:p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22863382"/>
    <w:multiLevelType w:val="hybridMultilevel"/>
    <w:tmpl w:val="AE72F074"/>
    <w:lvl w:ilvl="0" w:tplc="1F80E076">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A0D6A59"/>
    <w:multiLevelType w:val="hybridMultilevel"/>
    <w:tmpl w:val="3AE25B14"/>
    <w:lvl w:ilvl="0" w:tplc="4B9871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956F04"/>
    <w:multiLevelType w:val="hybridMultilevel"/>
    <w:tmpl w:val="B40CC5C6"/>
    <w:lvl w:ilvl="0" w:tplc="AB42844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DA5FF4"/>
    <w:multiLevelType w:val="hybridMultilevel"/>
    <w:tmpl w:val="00C4C978"/>
    <w:lvl w:ilvl="0" w:tplc="45D456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B21A58"/>
    <w:multiLevelType w:val="hybridMultilevel"/>
    <w:tmpl w:val="E200B4C6"/>
    <w:lvl w:ilvl="0" w:tplc="2CDC6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5214296">
    <w:abstractNumId w:val="4"/>
  </w:num>
  <w:num w:numId="2" w16cid:durableId="345521042">
    <w:abstractNumId w:val="7"/>
  </w:num>
  <w:num w:numId="3" w16cid:durableId="462965821">
    <w:abstractNumId w:val="3"/>
  </w:num>
  <w:num w:numId="4" w16cid:durableId="4212579">
    <w:abstractNumId w:val="1"/>
  </w:num>
  <w:num w:numId="5" w16cid:durableId="1506627052">
    <w:abstractNumId w:val="0"/>
  </w:num>
  <w:num w:numId="6" w16cid:durableId="419330103">
    <w:abstractNumId w:val="6"/>
  </w:num>
  <w:num w:numId="7" w16cid:durableId="622733450">
    <w:abstractNumId w:val="5"/>
  </w:num>
  <w:num w:numId="8" w16cid:durableId="1478570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3522"/>
    <w:rsid w:val="000076EB"/>
    <w:rsid w:val="000116E5"/>
    <w:rsid w:val="0003539C"/>
    <w:rsid w:val="00047200"/>
    <w:rsid w:val="00047223"/>
    <w:rsid w:val="00047AE7"/>
    <w:rsid w:val="00080335"/>
    <w:rsid w:val="000803C9"/>
    <w:rsid w:val="00093B73"/>
    <w:rsid w:val="000B3A6B"/>
    <w:rsid w:val="000B5805"/>
    <w:rsid w:val="000D2FE7"/>
    <w:rsid w:val="000D36CE"/>
    <w:rsid w:val="000E0A1F"/>
    <w:rsid w:val="00150647"/>
    <w:rsid w:val="00163889"/>
    <w:rsid w:val="00171441"/>
    <w:rsid w:val="00172A27"/>
    <w:rsid w:val="00172F23"/>
    <w:rsid w:val="00175F5F"/>
    <w:rsid w:val="001808A9"/>
    <w:rsid w:val="001C22EF"/>
    <w:rsid w:val="001C6613"/>
    <w:rsid w:val="001D45F3"/>
    <w:rsid w:val="001D7ED4"/>
    <w:rsid w:val="0020088C"/>
    <w:rsid w:val="00207AF2"/>
    <w:rsid w:val="00232064"/>
    <w:rsid w:val="00242157"/>
    <w:rsid w:val="00286FCC"/>
    <w:rsid w:val="002A4F39"/>
    <w:rsid w:val="002A5CB7"/>
    <w:rsid w:val="002B29E4"/>
    <w:rsid w:val="002C694E"/>
    <w:rsid w:val="002C7260"/>
    <w:rsid w:val="002E1EE2"/>
    <w:rsid w:val="002E39D7"/>
    <w:rsid w:val="002E7F7A"/>
    <w:rsid w:val="00304EC2"/>
    <w:rsid w:val="003142E8"/>
    <w:rsid w:val="003513CC"/>
    <w:rsid w:val="00384FAA"/>
    <w:rsid w:val="003938F5"/>
    <w:rsid w:val="00396286"/>
    <w:rsid w:val="003B193C"/>
    <w:rsid w:val="003B2F1C"/>
    <w:rsid w:val="003D49AF"/>
    <w:rsid w:val="003D5A97"/>
    <w:rsid w:val="003D6BC3"/>
    <w:rsid w:val="003F2A07"/>
    <w:rsid w:val="003F3636"/>
    <w:rsid w:val="003F3D19"/>
    <w:rsid w:val="003F63B5"/>
    <w:rsid w:val="004127B0"/>
    <w:rsid w:val="0043093B"/>
    <w:rsid w:val="00461134"/>
    <w:rsid w:val="004826CE"/>
    <w:rsid w:val="004834CF"/>
    <w:rsid w:val="00483ECF"/>
    <w:rsid w:val="00493285"/>
    <w:rsid w:val="00493B42"/>
    <w:rsid w:val="004B0CBD"/>
    <w:rsid w:val="004B19CC"/>
    <w:rsid w:val="004C2653"/>
    <w:rsid w:val="004C3149"/>
    <w:rsid w:val="004C626C"/>
    <w:rsid w:val="004D5D0B"/>
    <w:rsid w:val="004E1745"/>
    <w:rsid w:val="004E3542"/>
    <w:rsid w:val="004F29EE"/>
    <w:rsid w:val="004F5498"/>
    <w:rsid w:val="005112BB"/>
    <w:rsid w:val="00520C04"/>
    <w:rsid w:val="00551187"/>
    <w:rsid w:val="00564A1F"/>
    <w:rsid w:val="00565A8D"/>
    <w:rsid w:val="00587DFF"/>
    <w:rsid w:val="005901EF"/>
    <w:rsid w:val="00596367"/>
    <w:rsid w:val="005A05C7"/>
    <w:rsid w:val="005A0EDB"/>
    <w:rsid w:val="005A3B47"/>
    <w:rsid w:val="005B3D86"/>
    <w:rsid w:val="005C0922"/>
    <w:rsid w:val="005C2C1E"/>
    <w:rsid w:val="005C5B06"/>
    <w:rsid w:val="005D01DE"/>
    <w:rsid w:val="005E48E1"/>
    <w:rsid w:val="005F727A"/>
    <w:rsid w:val="006213D3"/>
    <w:rsid w:val="00624696"/>
    <w:rsid w:val="006259E6"/>
    <w:rsid w:val="006310B2"/>
    <w:rsid w:val="00631811"/>
    <w:rsid w:val="00632C12"/>
    <w:rsid w:val="00634637"/>
    <w:rsid w:val="00635F75"/>
    <w:rsid w:val="00664C2C"/>
    <w:rsid w:val="00693804"/>
    <w:rsid w:val="006A1EA2"/>
    <w:rsid w:val="006B6787"/>
    <w:rsid w:val="006C07DA"/>
    <w:rsid w:val="006C1756"/>
    <w:rsid w:val="006C1A75"/>
    <w:rsid w:val="006C4358"/>
    <w:rsid w:val="006C6997"/>
    <w:rsid w:val="006D3751"/>
    <w:rsid w:val="006D52D1"/>
    <w:rsid w:val="006F0085"/>
    <w:rsid w:val="006F4106"/>
    <w:rsid w:val="006F6C81"/>
    <w:rsid w:val="00707E29"/>
    <w:rsid w:val="0071592E"/>
    <w:rsid w:val="00725B9C"/>
    <w:rsid w:val="00752F62"/>
    <w:rsid w:val="00760099"/>
    <w:rsid w:val="00780292"/>
    <w:rsid w:val="007815E6"/>
    <w:rsid w:val="00783612"/>
    <w:rsid w:val="007863FB"/>
    <w:rsid w:val="0079207D"/>
    <w:rsid w:val="0079393D"/>
    <w:rsid w:val="00793B5D"/>
    <w:rsid w:val="007D551A"/>
    <w:rsid w:val="007E1BD8"/>
    <w:rsid w:val="007F6AF2"/>
    <w:rsid w:val="007F7501"/>
    <w:rsid w:val="00805234"/>
    <w:rsid w:val="00815DFD"/>
    <w:rsid w:val="00847CAA"/>
    <w:rsid w:val="00853349"/>
    <w:rsid w:val="008839A4"/>
    <w:rsid w:val="00885B13"/>
    <w:rsid w:val="00886A9E"/>
    <w:rsid w:val="00896285"/>
    <w:rsid w:val="008A6251"/>
    <w:rsid w:val="008B1159"/>
    <w:rsid w:val="008B25B5"/>
    <w:rsid w:val="008B50AD"/>
    <w:rsid w:val="008C3CAF"/>
    <w:rsid w:val="008C48AD"/>
    <w:rsid w:val="008C71DB"/>
    <w:rsid w:val="008E5BE3"/>
    <w:rsid w:val="008F58CB"/>
    <w:rsid w:val="00931496"/>
    <w:rsid w:val="009844E5"/>
    <w:rsid w:val="009F525F"/>
    <w:rsid w:val="009F5CB3"/>
    <w:rsid w:val="00A03B70"/>
    <w:rsid w:val="00A116A0"/>
    <w:rsid w:val="00A32450"/>
    <w:rsid w:val="00A326BE"/>
    <w:rsid w:val="00A368E1"/>
    <w:rsid w:val="00A433D9"/>
    <w:rsid w:val="00A46E1A"/>
    <w:rsid w:val="00A53F1A"/>
    <w:rsid w:val="00A70B96"/>
    <w:rsid w:val="00A845E4"/>
    <w:rsid w:val="00A84D3A"/>
    <w:rsid w:val="00A95843"/>
    <w:rsid w:val="00AA4F26"/>
    <w:rsid w:val="00AB3552"/>
    <w:rsid w:val="00AB3798"/>
    <w:rsid w:val="00AD262F"/>
    <w:rsid w:val="00AE0192"/>
    <w:rsid w:val="00B0097E"/>
    <w:rsid w:val="00B012C7"/>
    <w:rsid w:val="00B02B93"/>
    <w:rsid w:val="00B064AB"/>
    <w:rsid w:val="00B11227"/>
    <w:rsid w:val="00B12D07"/>
    <w:rsid w:val="00B21B54"/>
    <w:rsid w:val="00B23036"/>
    <w:rsid w:val="00B35BD7"/>
    <w:rsid w:val="00B35CF4"/>
    <w:rsid w:val="00B45D57"/>
    <w:rsid w:val="00B63B04"/>
    <w:rsid w:val="00B71258"/>
    <w:rsid w:val="00B841FA"/>
    <w:rsid w:val="00B85E7A"/>
    <w:rsid w:val="00BA75B2"/>
    <w:rsid w:val="00BB1F8D"/>
    <w:rsid w:val="00BC3E50"/>
    <w:rsid w:val="00BC4A9B"/>
    <w:rsid w:val="00BE3C81"/>
    <w:rsid w:val="00C14276"/>
    <w:rsid w:val="00C20B74"/>
    <w:rsid w:val="00C234D0"/>
    <w:rsid w:val="00C249FE"/>
    <w:rsid w:val="00C4053F"/>
    <w:rsid w:val="00C54036"/>
    <w:rsid w:val="00C57736"/>
    <w:rsid w:val="00C62F93"/>
    <w:rsid w:val="00C67E6C"/>
    <w:rsid w:val="00CA3BCE"/>
    <w:rsid w:val="00CB0CB1"/>
    <w:rsid w:val="00CB4FAC"/>
    <w:rsid w:val="00CB5EF0"/>
    <w:rsid w:val="00CC173F"/>
    <w:rsid w:val="00CC23BA"/>
    <w:rsid w:val="00CD04B6"/>
    <w:rsid w:val="00CD227B"/>
    <w:rsid w:val="00D07875"/>
    <w:rsid w:val="00D2261A"/>
    <w:rsid w:val="00D34E95"/>
    <w:rsid w:val="00D43DAF"/>
    <w:rsid w:val="00D46328"/>
    <w:rsid w:val="00D60454"/>
    <w:rsid w:val="00D81C30"/>
    <w:rsid w:val="00D82A3F"/>
    <w:rsid w:val="00D83F09"/>
    <w:rsid w:val="00DA7434"/>
    <w:rsid w:val="00DB458D"/>
    <w:rsid w:val="00DB5E6E"/>
    <w:rsid w:val="00DD1277"/>
    <w:rsid w:val="00DE6687"/>
    <w:rsid w:val="00E0678A"/>
    <w:rsid w:val="00E13095"/>
    <w:rsid w:val="00E14BEF"/>
    <w:rsid w:val="00E321C1"/>
    <w:rsid w:val="00E6568F"/>
    <w:rsid w:val="00E708AB"/>
    <w:rsid w:val="00E7191C"/>
    <w:rsid w:val="00E81B54"/>
    <w:rsid w:val="00E9365E"/>
    <w:rsid w:val="00EA7191"/>
    <w:rsid w:val="00EB18BF"/>
    <w:rsid w:val="00EE51CB"/>
    <w:rsid w:val="00EF4427"/>
    <w:rsid w:val="00F01570"/>
    <w:rsid w:val="00F050BC"/>
    <w:rsid w:val="00F07390"/>
    <w:rsid w:val="00F12E61"/>
    <w:rsid w:val="00F33812"/>
    <w:rsid w:val="00F347CF"/>
    <w:rsid w:val="00F34F20"/>
    <w:rsid w:val="00F41088"/>
    <w:rsid w:val="00F51753"/>
    <w:rsid w:val="00F53B0E"/>
    <w:rsid w:val="00F55444"/>
    <w:rsid w:val="00F62560"/>
    <w:rsid w:val="00F72CBA"/>
    <w:rsid w:val="00FA12B8"/>
    <w:rsid w:val="00FB5A7D"/>
    <w:rsid w:val="04AE4EF5"/>
    <w:rsid w:val="06D25A73"/>
    <w:rsid w:val="0D0C30AE"/>
    <w:rsid w:val="167D28B1"/>
    <w:rsid w:val="1A7968CB"/>
    <w:rsid w:val="2158137A"/>
    <w:rsid w:val="24F80586"/>
    <w:rsid w:val="31BB07F5"/>
    <w:rsid w:val="37DC358E"/>
    <w:rsid w:val="3ABB2071"/>
    <w:rsid w:val="3E455DDF"/>
    <w:rsid w:val="493676C2"/>
    <w:rsid w:val="49E4597B"/>
    <w:rsid w:val="5AF518B3"/>
    <w:rsid w:val="5C543EED"/>
    <w:rsid w:val="5F4F6AED"/>
    <w:rsid w:val="60767E27"/>
    <w:rsid w:val="60C972F4"/>
    <w:rsid w:val="755D7B4C"/>
    <w:rsid w:val="7587664F"/>
    <w:rsid w:val="786C477F"/>
    <w:rsid w:val="7BAE2F73"/>
    <w:rsid w:val="7C1D4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A3AF75"/>
  <w15:chartTrackingRefBased/>
  <w15:docId w15:val="{8FA38AAD-05F9-4EA5-9823-21414FB6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Closing"/>
    <w:basedOn w:val="a"/>
    <w:pPr>
      <w:jc w:val="right"/>
    </w:pPr>
  </w:style>
  <w:style w:type="paragraph" w:styleId="a5">
    <w:name w:val="Balloon Text"/>
    <w:basedOn w:val="a"/>
    <w:rPr>
      <w:rFonts w:ascii="Arial" w:eastAsia="ＭＳ ゴシック" w:hAnsi="Arial"/>
      <w:sz w:val="18"/>
      <w:szCs w:val="18"/>
    </w:rPr>
  </w:style>
  <w:style w:type="paragraph" w:styleId="a6">
    <w:name w:val="Date"/>
    <w:basedOn w:val="a"/>
    <w:next w:val="a"/>
  </w:style>
  <w:style w:type="paragraph" w:styleId="a7">
    <w:name w:val="Note Heading"/>
    <w:basedOn w:val="a"/>
    <w:next w:val="a"/>
    <w:pPr>
      <w:jc w:val="center"/>
    </w:pPr>
  </w:style>
  <w:style w:type="paragraph" w:styleId="a8">
    <w:name w:val="Body Text"/>
    <w:basedOn w:val="a"/>
    <w:pPr>
      <w:jc w:val="distribute"/>
    </w:pPr>
    <w:rPr>
      <w:color w:val="000000"/>
      <w:sz w:val="24"/>
    </w:rPr>
  </w:style>
  <w:style w:type="paragraph" w:styleId="a9">
    <w:name w:val="header"/>
    <w:basedOn w:val="a"/>
    <w:link w:val="aa"/>
    <w:rsid w:val="00596367"/>
    <w:pPr>
      <w:tabs>
        <w:tab w:val="center" w:pos="4252"/>
        <w:tab w:val="right" w:pos="8504"/>
      </w:tabs>
      <w:snapToGrid w:val="0"/>
    </w:pPr>
  </w:style>
  <w:style w:type="character" w:customStyle="1" w:styleId="aa">
    <w:name w:val="ヘッダー (文字)"/>
    <w:link w:val="a9"/>
    <w:rsid w:val="00596367"/>
    <w:rPr>
      <w:kern w:val="2"/>
      <w:sz w:val="21"/>
      <w:szCs w:val="24"/>
    </w:rPr>
  </w:style>
  <w:style w:type="paragraph" w:styleId="ab">
    <w:name w:val="footer"/>
    <w:basedOn w:val="a"/>
    <w:link w:val="ac"/>
    <w:rsid w:val="00596367"/>
    <w:pPr>
      <w:tabs>
        <w:tab w:val="center" w:pos="4252"/>
        <w:tab w:val="right" w:pos="8504"/>
      </w:tabs>
      <w:snapToGrid w:val="0"/>
    </w:pPr>
  </w:style>
  <w:style w:type="character" w:customStyle="1" w:styleId="ac">
    <w:name w:val="フッター (文字)"/>
    <w:link w:val="ab"/>
    <w:rsid w:val="00596367"/>
    <w:rPr>
      <w:kern w:val="2"/>
      <w:sz w:val="21"/>
      <w:szCs w:val="24"/>
    </w:rPr>
  </w:style>
  <w:style w:type="paragraph" w:customStyle="1" w:styleId="Default">
    <w:name w:val="Default"/>
    <w:rsid w:val="00DB5E6E"/>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F6256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3</Pages>
  <Words>329</Words>
  <Characters>1877</Characters>
  <Application>Microsoft Office Word</Application>
  <DocSecurity>0</DocSecurity>
  <PresentationFormat/>
  <Lines>15</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特記仕様書</vt:lpstr>
    </vt:vector>
  </TitlesOfParts>
  <Manager/>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特記仕様書</dc:title>
  <dc:subject/>
  <dc:creator>総務</dc:creator>
  <cp:keywords/>
  <dc:description/>
  <cp:lastModifiedBy>中鉢 将太</cp:lastModifiedBy>
  <cp:revision>34</cp:revision>
  <cp:lastPrinted>2024-02-16T04:50:00Z</cp:lastPrinted>
  <dcterms:created xsi:type="dcterms:W3CDTF">2024-01-30T01:05:00Z</dcterms:created>
  <dcterms:modified xsi:type="dcterms:W3CDTF">2024-02-16T04:58:00Z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